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CF245" w14:textId="77777777" w:rsidR="00183F0F" w:rsidRPr="00913ACA" w:rsidRDefault="0067390E">
      <w:pPr>
        <w:rPr>
          <w:sz w:val="40"/>
          <w:szCs w:val="40"/>
        </w:rPr>
      </w:pPr>
      <w:proofErr w:type="spellStart"/>
      <w:r>
        <w:rPr>
          <w:sz w:val="40"/>
          <w:szCs w:val="40"/>
        </w:rPr>
        <w:t>Anti Bullying</w:t>
      </w:r>
      <w:proofErr w:type="spellEnd"/>
      <w:r>
        <w:rPr>
          <w:sz w:val="40"/>
          <w:szCs w:val="40"/>
        </w:rPr>
        <w:t xml:space="preserve"> and Haras</w:t>
      </w:r>
      <w:r w:rsidR="00C32F4F">
        <w:rPr>
          <w:sz w:val="40"/>
          <w:szCs w:val="40"/>
        </w:rPr>
        <w:t>s</w:t>
      </w:r>
      <w:r>
        <w:rPr>
          <w:sz w:val="40"/>
          <w:szCs w:val="40"/>
        </w:rPr>
        <w:t>ment</w:t>
      </w:r>
      <w:r w:rsidR="005338F2" w:rsidRPr="00913ACA">
        <w:rPr>
          <w:sz w:val="40"/>
          <w:szCs w:val="40"/>
        </w:rPr>
        <w:t xml:space="preserve"> Policy</w:t>
      </w:r>
    </w:p>
    <w:tbl>
      <w:tblPr>
        <w:tblStyle w:val="TableGrid"/>
        <w:tblW w:w="0" w:type="auto"/>
        <w:tblLook w:val="04A0" w:firstRow="1" w:lastRow="0" w:firstColumn="1" w:lastColumn="0" w:noHBand="0" w:noVBand="1"/>
      </w:tblPr>
      <w:tblGrid>
        <w:gridCol w:w="4508"/>
        <w:gridCol w:w="4508"/>
      </w:tblGrid>
      <w:tr w:rsidR="005338F2" w14:paraId="3EB04FCF" w14:textId="77777777" w:rsidTr="005338F2">
        <w:tc>
          <w:tcPr>
            <w:tcW w:w="4508" w:type="dxa"/>
          </w:tcPr>
          <w:p w14:paraId="7B671642" w14:textId="77777777" w:rsidR="005338F2" w:rsidRDefault="005338F2">
            <w:r>
              <w:t>Publication Date</w:t>
            </w:r>
          </w:p>
        </w:tc>
        <w:tc>
          <w:tcPr>
            <w:tcW w:w="4508" w:type="dxa"/>
          </w:tcPr>
          <w:p w14:paraId="3CCDCFF9" w14:textId="25ABB35B" w:rsidR="005338F2" w:rsidRDefault="005B1473">
            <w:r>
              <w:t>February 2022</w:t>
            </w:r>
          </w:p>
        </w:tc>
      </w:tr>
      <w:tr w:rsidR="005338F2" w14:paraId="7C7E0995" w14:textId="77777777" w:rsidTr="005338F2">
        <w:tc>
          <w:tcPr>
            <w:tcW w:w="4508" w:type="dxa"/>
          </w:tcPr>
          <w:p w14:paraId="0CF29590" w14:textId="77777777" w:rsidR="005338F2" w:rsidRDefault="005338F2">
            <w:r>
              <w:t>Review Date</w:t>
            </w:r>
          </w:p>
        </w:tc>
        <w:tc>
          <w:tcPr>
            <w:tcW w:w="4508" w:type="dxa"/>
          </w:tcPr>
          <w:p w14:paraId="593D9A46" w14:textId="77777777" w:rsidR="005338F2" w:rsidRDefault="005B1473">
            <w:r>
              <w:t xml:space="preserve">Reviewed May 25 </w:t>
            </w:r>
          </w:p>
          <w:p w14:paraId="5160753A" w14:textId="3C47CED9" w:rsidR="005B1473" w:rsidRDefault="005B1473">
            <w:r>
              <w:t>Next review date February 2028</w:t>
            </w:r>
          </w:p>
        </w:tc>
      </w:tr>
      <w:tr w:rsidR="005338F2" w14:paraId="14C1A8BD" w14:textId="77777777" w:rsidTr="005338F2">
        <w:tc>
          <w:tcPr>
            <w:tcW w:w="4508" w:type="dxa"/>
          </w:tcPr>
          <w:p w14:paraId="0A429F54" w14:textId="77777777" w:rsidR="005338F2" w:rsidRDefault="005338F2">
            <w:r>
              <w:t>Related Department for Education policies, procedures, guidelines, standards, frameworks</w:t>
            </w:r>
          </w:p>
        </w:tc>
        <w:tc>
          <w:tcPr>
            <w:tcW w:w="4508" w:type="dxa"/>
          </w:tcPr>
          <w:p w14:paraId="38E71948" w14:textId="77777777" w:rsidR="005338F2" w:rsidRDefault="005338F2" w:rsidP="006D10AD">
            <w:r>
              <w:t xml:space="preserve">DfE </w:t>
            </w:r>
            <w:r w:rsidR="006D10AD">
              <w:t>Bullying prevention tools and resources</w:t>
            </w:r>
          </w:p>
        </w:tc>
      </w:tr>
      <w:tr w:rsidR="005338F2" w14:paraId="38FA1495" w14:textId="77777777" w:rsidTr="005338F2">
        <w:tc>
          <w:tcPr>
            <w:tcW w:w="4508" w:type="dxa"/>
          </w:tcPr>
          <w:p w14:paraId="64731C5F" w14:textId="77777777" w:rsidR="005338F2" w:rsidRDefault="005338F2">
            <w:r>
              <w:t>Responsibility</w:t>
            </w:r>
          </w:p>
        </w:tc>
        <w:tc>
          <w:tcPr>
            <w:tcW w:w="4508" w:type="dxa"/>
          </w:tcPr>
          <w:p w14:paraId="2F144DD1" w14:textId="77777777" w:rsidR="005338F2" w:rsidRDefault="005338F2">
            <w:r>
              <w:t>School Leadership and Governing Council</w:t>
            </w:r>
          </w:p>
        </w:tc>
      </w:tr>
    </w:tbl>
    <w:p w14:paraId="6CF460CF" w14:textId="77777777" w:rsidR="005338F2" w:rsidRDefault="005338F2"/>
    <w:p w14:paraId="7632C661" w14:textId="77777777" w:rsidR="00523F1D" w:rsidRDefault="00523F1D" w:rsidP="00913ACA">
      <w:pPr>
        <w:spacing w:after="0"/>
        <w:rPr>
          <w:b/>
          <w:sz w:val="24"/>
          <w:szCs w:val="24"/>
        </w:rPr>
      </w:pPr>
      <w:r>
        <w:rPr>
          <w:b/>
          <w:sz w:val="24"/>
          <w:szCs w:val="24"/>
        </w:rPr>
        <w:t>Rationale</w:t>
      </w:r>
    </w:p>
    <w:p w14:paraId="14F167B5" w14:textId="77777777" w:rsidR="00523F1D" w:rsidRDefault="00C83D7F" w:rsidP="00913ACA">
      <w:pPr>
        <w:spacing w:after="0"/>
      </w:pPr>
      <w:r>
        <w:t>At Ceduna Area School we are kind and relationship driven</w:t>
      </w:r>
      <w:r w:rsidR="006D10AD">
        <w:t xml:space="preserve"> and committed to working together to create a learning community which is safe, inclusive, conducive to learning and free from harassment, bullying, racism, discrimination and violence</w:t>
      </w:r>
      <w:r>
        <w:t>.  We understand that strong communication and positive relationships are the key to a thriving community.  We will develop these relationships through living our values of communication, respect and relationships.</w:t>
      </w:r>
    </w:p>
    <w:p w14:paraId="0C2456F6" w14:textId="77777777" w:rsidR="00C83D7F" w:rsidRDefault="00C83D7F" w:rsidP="00913ACA">
      <w:pPr>
        <w:spacing w:after="0"/>
      </w:pPr>
    </w:p>
    <w:p w14:paraId="6928C46D" w14:textId="77777777" w:rsidR="00C83D7F" w:rsidRDefault="00C83D7F" w:rsidP="00913ACA">
      <w:pPr>
        <w:spacing w:after="0"/>
      </w:pPr>
      <w:r>
        <w:t>At times as in any organisation or te</w:t>
      </w:r>
      <w:r w:rsidR="006D10AD">
        <w:t>a</w:t>
      </w:r>
      <w:r>
        <w:t>m things happen that we may not all understand, agree with or be happy with. The following procedures are designed to assist in the resolution of student, parent and staff concerns in a calm and respectful manner with a clear focus on maintaining positive working relationships and what is best for our students.</w:t>
      </w:r>
    </w:p>
    <w:p w14:paraId="5C04781E" w14:textId="77777777" w:rsidR="00C83D7F" w:rsidRDefault="00C83D7F" w:rsidP="00913ACA">
      <w:pPr>
        <w:spacing w:after="0"/>
      </w:pPr>
    </w:p>
    <w:p w14:paraId="3280EDAB" w14:textId="77777777" w:rsidR="006D10AD" w:rsidRPr="00070255" w:rsidRDefault="006D10AD" w:rsidP="00913ACA">
      <w:pPr>
        <w:spacing w:after="0"/>
        <w:rPr>
          <w:b/>
        </w:rPr>
      </w:pPr>
      <w:r w:rsidRPr="00070255">
        <w:rPr>
          <w:b/>
        </w:rPr>
        <w:t>Our Aim is:</w:t>
      </w:r>
    </w:p>
    <w:p w14:paraId="172A79A3" w14:textId="77777777" w:rsidR="006D10AD" w:rsidRDefault="006D10AD" w:rsidP="006D10AD">
      <w:pPr>
        <w:pStyle w:val="ListParagraph"/>
        <w:numPr>
          <w:ilvl w:val="0"/>
          <w:numId w:val="18"/>
        </w:numPr>
        <w:spacing w:after="0"/>
      </w:pPr>
      <w:r>
        <w:t>To understand what bullying is and to reinforce that it will not be tolerated</w:t>
      </w:r>
    </w:p>
    <w:p w14:paraId="538924C0" w14:textId="77777777" w:rsidR="006D10AD" w:rsidRDefault="006D10AD" w:rsidP="006D10AD">
      <w:pPr>
        <w:pStyle w:val="ListParagraph"/>
        <w:numPr>
          <w:ilvl w:val="0"/>
          <w:numId w:val="18"/>
        </w:numPr>
        <w:spacing w:after="0"/>
      </w:pPr>
      <w:r>
        <w:t>To ensure that everyone within our School Community is able to recognise the signs of bullying and harassment and is able to, and will, use language to describe ‘what it is’ beyond the word ‘bullying’</w:t>
      </w:r>
    </w:p>
    <w:p w14:paraId="4F53BEFA" w14:textId="77777777" w:rsidR="006D10AD" w:rsidRDefault="006D10AD" w:rsidP="006D10AD">
      <w:pPr>
        <w:pStyle w:val="ListParagraph"/>
        <w:numPr>
          <w:ilvl w:val="0"/>
          <w:numId w:val="18"/>
        </w:numPr>
        <w:spacing w:after="0"/>
      </w:pPr>
      <w:r>
        <w:t>To develop a culture of keeping people safe, where everyone is confident of their responsibility to report any incidents to the appropriate person</w:t>
      </w:r>
    </w:p>
    <w:p w14:paraId="5AD265DE" w14:textId="77777777" w:rsidR="006D10AD" w:rsidRDefault="006D10AD" w:rsidP="006D10AD">
      <w:pPr>
        <w:pStyle w:val="ListParagraph"/>
        <w:numPr>
          <w:ilvl w:val="0"/>
          <w:numId w:val="18"/>
        </w:numPr>
        <w:spacing w:after="0"/>
      </w:pPr>
      <w:r>
        <w:t>To reassure members of our School Community that all reported incidents will be followed up</w:t>
      </w:r>
    </w:p>
    <w:p w14:paraId="549AE8D0" w14:textId="77777777" w:rsidR="006D10AD" w:rsidRDefault="006D10AD" w:rsidP="006D10AD">
      <w:pPr>
        <w:spacing w:after="0"/>
      </w:pPr>
    </w:p>
    <w:p w14:paraId="55E2545E" w14:textId="77777777" w:rsidR="006D10AD" w:rsidRPr="00070255" w:rsidRDefault="006D10AD" w:rsidP="006D10AD">
      <w:pPr>
        <w:spacing w:after="0"/>
        <w:rPr>
          <w:b/>
        </w:rPr>
      </w:pPr>
      <w:r w:rsidRPr="00070255">
        <w:rPr>
          <w:b/>
        </w:rPr>
        <w:t>Definition of Bullying</w:t>
      </w:r>
    </w:p>
    <w:p w14:paraId="66CB8E0F" w14:textId="77777777" w:rsidR="006D10AD" w:rsidRDefault="006D10AD" w:rsidP="006D10AD">
      <w:pPr>
        <w:pStyle w:val="ListParagraph"/>
        <w:numPr>
          <w:ilvl w:val="0"/>
          <w:numId w:val="19"/>
        </w:numPr>
        <w:spacing w:after="0"/>
      </w:pPr>
      <w:r>
        <w:t>Bullying is repeated verbal, physical, social or psychological behaviour that is harmful and involves the misuse of power by an individual or group towards one or more persons</w:t>
      </w:r>
    </w:p>
    <w:p w14:paraId="2A15D594" w14:textId="77777777" w:rsidR="006D10AD" w:rsidRDefault="006D10AD" w:rsidP="006D10AD">
      <w:pPr>
        <w:pStyle w:val="ListParagraph"/>
        <w:numPr>
          <w:ilvl w:val="0"/>
          <w:numId w:val="19"/>
        </w:numPr>
        <w:spacing w:after="0"/>
      </w:pPr>
      <w:r>
        <w:t xml:space="preserve">Cyber-bullying refers to bullying through information and communication technologies </w:t>
      </w:r>
    </w:p>
    <w:p w14:paraId="22AF5979" w14:textId="77777777" w:rsidR="006D10AD" w:rsidRDefault="006D10AD" w:rsidP="006D10AD">
      <w:pPr>
        <w:pStyle w:val="ListParagraph"/>
        <w:numPr>
          <w:ilvl w:val="0"/>
          <w:numId w:val="19"/>
        </w:numPr>
        <w:spacing w:after="0"/>
      </w:pPr>
      <w:r>
        <w:t xml:space="preserve">Bullying of any form or for any reason </w:t>
      </w:r>
      <w:r w:rsidR="00402740">
        <w:t>can have long-term effects on those involved including bystanders</w:t>
      </w:r>
    </w:p>
    <w:p w14:paraId="3C082E1B" w14:textId="77777777" w:rsidR="00402740" w:rsidRDefault="00402740" w:rsidP="00402740">
      <w:pPr>
        <w:spacing w:after="0"/>
      </w:pPr>
    </w:p>
    <w:p w14:paraId="20DD8FA9" w14:textId="77777777" w:rsidR="00402740" w:rsidRPr="00070255" w:rsidRDefault="00402740" w:rsidP="00402740">
      <w:pPr>
        <w:spacing w:after="0"/>
        <w:rPr>
          <w:b/>
        </w:rPr>
      </w:pPr>
      <w:r w:rsidRPr="00070255">
        <w:rPr>
          <w:b/>
        </w:rPr>
        <w:t>Definition of Harassment</w:t>
      </w:r>
    </w:p>
    <w:p w14:paraId="6EDD15AB" w14:textId="77777777" w:rsidR="00402740" w:rsidRDefault="00402740" w:rsidP="00402740">
      <w:pPr>
        <w:pStyle w:val="ListParagraph"/>
        <w:numPr>
          <w:ilvl w:val="0"/>
          <w:numId w:val="20"/>
        </w:numPr>
        <w:spacing w:after="0"/>
      </w:pPr>
      <w:r>
        <w:t>Harassment is behaviour that targets an individual or group due to their identity or race, culture or ethnic origin, religion, physical characteristics, gender, sexual orientation, marital, parenting or economic status, age, ability or disability and that offends, humiliates, intimidates or creates a hostile environment</w:t>
      </w:r>
    </w:p>
    <w:p w14:paraId="329521B4" w14:textId="77777777" w:rsidR="00402740" w:rsidRDefault="00402740" w:rsidP="00402740">
      <w:pPr>
        <w:pStyle w:val="ListParagraph"/>
        <w:numPr>
          <w:ilvl w:val="0"/>
          <w:numId w:val="20"/>
        </w:numPr>
        <w:spacing w:after="0"/>
      </w:pPr>
      <w:r>
        <w:t>Harassment may be an ongoing pattern of behaviour, or it may be a single act.</w:t>
      </w:r>
    </w:p>
    <w:p w14:paraId="1E3AD57A" w14:textId="77777777" w:rsidR="00402740" w:rsidRDefault="00402740" w:rsidP="00402740">
      <w:pPr>
        <w:spacing w:after="0"/>
      </w:pPr>
    </w:p>
    <w:p w14:paraId="521C700D" w14:textId="77777777" w:rsidR="00070255" w:rsidRDefault="00070255" w:rsidP="00402740">
      <w:pPr>
        <w:spacing w:after="0"/>
      </w:pPr>
    </w:p>
    <w:p w14:paraId="28038E8C" w14:textId="77777777" w:rsidR="00070255" w:rsidRDefault="00070255" w:rsidP="00402740">
      <w:pPr>
        <w:spacing w:after="0"/>
      </w:pPr>
    </w:p>
    <w:p w14:paraId="2B8052F3" w14:textId="77777777" w:rsidR="00070255" w:rsidRDefault="00070255" w:rsidP="00402740">
      <w:pPr>
        <w:spacing w:after="0"/>
      </w:pPr>
    </w:p>
    <w:p w14:paraId="74FAEFB1" w14:textId="77777777" w:rsidR="00402740" w:rsidRPr="00070255" w:rsidRDefault="00402740" w:rsidP="00402740">
      <w:pPr>
        <w:spacing w:after="0"/>
        <w:rPr>
          <w:b/>
        </w:rPr>
      </w:pPr>
      <w:r w:rsidRPr="00070255">
        <w:rPr>
          <w:b/>
        </w:rPr>
        <w:lastRenderedPageBreak/>
        <w:t>Definition of Discrimination</w:t>
      </w:r>
    </w:p>
    <w:p w14:paraId="59CA5B13" w14:textId="77777777" w:rsidR="00402740" w:rsidRDefault="00402740" w:rsidP="00402740">
      <w:pPr>
        <w:pStyle w:val="ListParagraph"/>
        <w:numPr>
          <w:ilvl w:val="0"/>
          <w:numId w:val="21"/>
        </w:numPr>
        <w:spacing w:after="0"/>
      </w:pPr>
      <w:r>
        <w:t>Discrimination occurs when people are treated less favourably than others because of their race, culture or ethnic origin, religion, physical characteristics, gender, sexual orientation, marital parenting or economic status, age, ability or disability</w:t>
      </w:r>
    </w:p>
    <w:p w14:paraId="4314D8D2" w14:textId="77777777" w:rsidR="00402740" w:rsidRDefault="00402740" w:rsidP="00402740">
      <w:pPr>
        <w:pStyle w:val="ListParagraph"/>
        <w:numPr>
          <w:ilvl w:val="0"/>
          <w:numId w:val="21"/>
        </w:numPr>
        <w:spacing w:after="0"/>
      </w:pPr>
      <w:r>
        <w:t>Discrimination is often ongoing and commonly involves exclusion or rejection.</w:t>
      </w:r>
    </w:p>
    <w:p w14:paraId="11CEBFDE" w14:textId="77777777" w:rsidR="00402740" w:rsidRDefault="00402740" w:rsidP="00402740">
      <w:pPr>
        <w:spacing w:after="0"/>
      </w:pPr>
    </w:p>
    <w:p w14:paraId="43A35761" w14:textId="77777777" w:rsidR="00402740" w:rsidRPr="00070255" w:rsidRDefault="00402740" w:rsidP="00402740">
      <w:pPr>
        <w:spacing w:after="0"/>
        <w:rPr>
          <w:b/>
        </w:rPr>
      </w:pPr>
      <w:r w:rsidRPr="00070255">
        <w:rPr>
          <w:b/>
        </w:rPr>
        <w:t>Definition of Violence</w:t>
      </w:r>
    </w:p>
    <w:p w14:paraId="6C5BF2C3" w14:textId="77777777" w:rsidR="00402740" w:rsidRDefault="005302C4" w:rsidP="00402740">
      <w:pPr>
        <w:pStyle w:val="ListParagraph"/>
        <w:numPr>
          <w:ilvl w:val="0"/>
          <w:numId w:val="22"/>
        </w:numPr>
        <w:spacing w:after="0"/>
      </w:pPr>
      <w:r>
        <w:t>Violence is the intentional use of physical force or power, threatened or actual, against another person(s) that results in psychological harm, injury or in some cases death. Violence may involve provoked or unprovoked acts and can be a single incident, a random act or can occur over time.</w:t>
      </w:r>
    </w:p>
    <w:p w14:paraId="1E7D0A78" w14:textId="77777777" w:rsidR="005302C4" w:rsidRDefault="005302C4" w:rsidP="005302C4">
      <w:pPr>
        <w:spacing w:after="0"/>
      </w:pPr>
    </w:p>
    <w:p w14:paraId="3E07592A" w14:textId="77777777" w:rsidR="005302C4" w:rsidRPr="00070255" w:rsidRDefault="005302C4" w:rsidP="005302C4">
      <w:pPr>
        <w:spacing w:after="0"/>
        <w:rPr>
          <w:b/>
        </w:rPr>
      </w:pPr>
      <w:r w:rsidRPr="00070255">
        <w:rPr>
          <w:b/>
        </w:rPr>
        <w:t>Definition of Racism</w:t>
      </w:r>
    </w:p>
    <w:p w14:paraId="3AF4633F" w14:textId="77777777" w:rsidR="005302C4" w:rsidRDefault="005302C4" w:rsidP="005302C4">
      <w:pPr>
        <w:pStyle w:val="ListParagraph"/>
        <w:numPr>
          <w:ilvl w:val="0"/>
          <w:numId w:val="22"/>
        </w:numPr>
        <w:spacing w:after="0"/>
      </w:pPr>
      <w:r>
        <w:t>In general, racism is a belief that a particular race or ethnicity is inferior or superior to others. Racial discrimination involves any act where a person is treated unfavourably because of their race, nationality, colour, descent or ethnic origin.</w:t>
      </w:r>
    </w:p>
    <w:p w14:paraId="4C902A33" w14:textId="77777777" w:rsidR="005302C4" w:rsidRDefault="005302C4" w:rsidP="005302C4">
      <w:pPr>
        <w:spacing w:after="0"/>
      </w:pPr>
    </w:p>
    <w:p w14:paraId="51AFB6DA" w14:textId="77777777" w:rsidR="005302C4" w:rsidRPr="00070255" w:rsidRDefault="00D72A9E" w:rsidP="005302C4">
      <w:pPr>
        <w:spacing w:after="0"/>
        <w:rPr>
          <w:b/>
        </w:rPr>
      </w:pPr>
      <w:r w:rsidRPr="00070255">
        <w:rPr>
          <w:b/>
        </w:rPr>
        <w:t>Examples of Bullying and Harassment</w:t>
      </w:r>
    </w:p>
    <w:p w14:paraId="5D06983E" w14:textId="77777777" w:rsidR="00D72A9E" w:rsidRDefault="00D72A9E" w:rsidP="005302C4">
      <w:pPr>
        <w:spacing w:after="0"/>
      </w:pPr>
    </w:p>
    <w:p w14:paraId="610B7490" w14:textId="77777777" w:rsidR="00D72A9E" w:rsidRPr="00070255" w:rsidRDefault="00D72A9E" w:rsidP="005302C4">
      <w:pPr>
        <w:spacing w:after="0"/>
        <w:rPr>
          <w:b/>
        </w:rPr>
      </w:pPr>
      <w:r w:rsidRPr="00070255">
        <w:rPr>
          <w:b/>
        </w:rPr>
        <w:t>Bullying and harassment may involve:</w:t>
      </w:r>
    </w:p>
    <w:p w14:paraId="0F83A3B0" w14:textId="77777777" w:rsidR="00D72A9E" w:rsidRDefault="00D72A9E" w:rsidP="00D72A9E">
      <w:pPr>
        <w:pStyle w:val="ListParagraph"/>
        <w:numPr>
          <w:ilvl w:val="0"/>
          <w:numId w:val="22"/>
        </w:numPr>
        <w:spacing w:after="0"/>
      </w:pPr>
      <w:r>
        <w:t>Hitting, kicking, pinching (physical)</w:t>
      </w:r>
    </w:p>
    <w:p w14:paraId="482B5594" w14:textId="77777777" w:rsidR="00D72A9E" w:rsidRDefault="00D72A9E" w:rsidP="00D72A9E">
      <w:pPr>
        <w:pStyle w:val="ListParagraph"/>
        <w:numPr>
          <w:ilvl w:val="0"/>
          <w:numId w:val="22"/>
        </w:numPr>
        <w:spacing w:after="0"/>
      </w:pPr>
      <w:r>
        <w:t>Name-calling, teasing, threats (verbal)</w:t>
      </w:r>
    </w:p>
    <w:p w14:paraId="417EE2E9" w14:textId="77777777" w:rsidR="00D72A9E" w:rsidRDefault="00D72A9E" w:rsidP="00D72A9E">
      <w:pPr>
        <w:pStyle w:val="ListParagraph"/>
        <w:numPr>
          <w:ilvl w:val="0"/>
          <w:numId w:val="22"/>
        </w:numPr>
        <w:spacing w:after="0"/>
      </w:pPr>
      <w:r>
        <w:t>Notes, graffiti, text messages</w:t>
      </w:r>
    </w:p>
    <w:p w14:paraId="3BD3DDCF" w14:textId="77777777" w:rsidR="00D72A9E" w:rsidRDefault="00D72A9E" w:rsidP="00D72A9E">
      <w:pPr>
        <w:pStyle w:val="ListParagraph"/>
        <w:numPr>
          <w:ilvl w:val="0"/>
          <w:numId w:val="22"/>
        </w:numPr>
        <w:spacing w:after="0"/>
      </w:pPr>
      <w:r>
        <w:t>Sending filmed or photographed images, comments on social networking sites (visual/written)</w:t>
      </w:r>
    </w:p>
    <w:p w14:paraId="49F12DE2" w14:textId="77777777" w:rsidR="00D72A9E" w:rsidRDefault="00D72A9E" w:rsidP="00D72A9E">
      <w:pPr>
        <w:pStyle w:val="ListParagraph"/>
        <w:numPr>
          <w:ilvl w:val="0"/>
          <w:numId w:val="22"/>
        </w:numPr>
        <w:spacing w:after="0"/>
      </w:pPr>
      <w:r>
        <w:t>Stand-over tactics, gestures (psychological)</w:t>
      </w:r>
    </w:p>
    <w:p w14:paraId="447A0F38" w14:textId="77777777" w:rsidR="00D72A9E" w:rsidRDefault="00D72A9E" w:rsidP="00D72A9E">
      <w:pPr>
        <w:pStyle w:val="ListParagraph"/>
        <w:numPr>
          <w:ilvl w:val="0"/>
          <w:numId w:val="22"/>
        </w:numPr>
        <w:spacing w:after="0"/>
      </w:pPr>
      <w:r>
        <w:t>Rumours, putdowns (social exclusion)</w:t>
      </w:r>
    </w:p>
    <w:p w14:paraId="19A6A233" w14:textId="77777777" w:rsidR="00070255" w:rsidRDefault="00070255" w:rsidP="00070255">
      <w:pPr>
        <w:pStyle w:val="ListParagraph"/>
        <w:numPr>
          <w:ilvl w:val="0"/>
          <w:numId w:val="22"/>
        </w:numPr>
        <w:spacing w:after="0"/>
      </w:pPr>
      <w:r>
        <w:t>P</w:t>
      </w:r>
      <w:r w:rsidR="00D72A9E">
        <w:t>hysical</w:t>
      </w:r>
      <w:r>
        <w:t>, verbal or nonverbal sexual conduct (sexual)</w:t>
      </w:r>
    </w:p>
    <w:p w14:paraId="28A9439D" w14:textId="77777777" w:rsidR="00070255" w:rsidRDefault="00070255" w:rsidP="00070255">
      <w:pPr>
        <w:spacing w:after="0"/>
      </w:pPr>
    </w:p>
    <w:p w14:paraId="0093A3A6" w14:textId="77777777" w:rsidR="00070255" w:rsidRPr="00070255" w:rsidRDefault="00070255" w:rsidP="00070255">
      <w:pPr>
        <w:spacing w:after="0"/>
        <w:rPr>
          <w:b/>
        </w:rPr>
      </w:pPr>
      <w:r w:rsidRPr="00070255">
        <w:rPr>
          <w:b/>
        </w:rPr>
        <w:t>Bullying and harassment:</w:t>
      </w:r>
    </w:p>
    <w:p w14:paraId="3AF9C0F7" w14:textId="77777777" w:rsidR="00070255" w:rsidRDefault="00070255" w:rsidP="00070255">
      <w:pPr>
        <w:pStyle w:val="ListParagraph"/>
        <w:numPr>
          <w:ilvl w:val="0"/>
          <w:numId w:val="23"/>
        </w:numPr>
        <w:spacing w:after="0"/>
      </w:pPr>
      <w:r>
        <w:t>May be done directly (</w:t>
      </w:r>
      <w:proofErr w:type="spellStart"/>
      <w:r>
        <w:t>eg</w:t>
      </w:r>
      <w:proofErr w:type="spellEnd"/>
      <w:r>
        <w:t xml:space="preserve"> face to face) or indirectly (</w:t>
      </w:r>
      <w:proofErr w:type="spellStart"/>
      <w:r>
        <w:t>eg</w:t>
      </w:r>
      <w:proofErr w:type="spellEnd"/>
      <w:r>
        <w:t xml:space="preserve"> via the internet or mobile phones)</w:t>
      </w:r>
    </w:p>
    <w:p w14:paraId="1A6C9D46" w14:textId="77777777" w:rsidR="00070255" w:rsidRDefault="00070255" w:rsidP="00070255">
      <w:pPr>
        <w:pStyle w:val="ListParagraph"/>
        <w:numPr>
          <w:ilvl w:val="0"/>
          <w:numId w:val="23"/>
        </w:numPr>
        <w:spacing w:after="0"/>
      </w:pPr>
      <w:r>
        <w:t>Involves the misuse of power and may be motivated by jealousy, distrust, fear, misunderstanding or lack of knowledge</w:t>
      </w:r>
    </w:p>
    <w:p w14:paraId="53DA47B1" w14:textId="77777777" w:rsidR="00070255" w:rsidRDefault="00070255" w:rsidP="00070255">
      <w:pPr>
        <w:pStyle w:val="ListParagraph"/>
        <w:numPr>
          <w:ilvl w:val="0"/>
          <w:numId w:val="23"/>
        </w:numPr>
        <w:spacing w:after="0"/>
      </w:pPr>
      <w:r>
        <w:t>Has an element of threat</w:t>
      </w:r>
    </w:p>
    <w:p w14:paraId="77FD3327" w14:textId="77777777" w:rsidR="00070255" w:rsidRDefault="00070255" w:rsidP="00070255">
      <w:pPr>
        <w:pStyle w:val="ListParagraph"/>
        <w:numPr>
          <w:ilvl w:val="0"/>
          <w:numId w:val="23"/>
        </w:numPr>
        <w:spacing w:after="0"/>
      </w:pPr>
      <w:r>
        <w:t>Can continue over time</w:t>
      </w:r>
    </w:p>
    <w:p w14:paraId="47A067E9" w14:textId="77777777" w:rsidR="00070255" w:rsidRDefault="00070255" w:rsidP="00070255">
      <w:pPr>
        <w:pStyle w:val="ListParagraph"/>
        <w:numPr>
          <w:ilvl w:val="0"/>
          <w:numId w:val="23"/>
        </w:numPr>
        <w:spacing w:after="0"/>
      </w:pPr>
      <w:r>
        <w:t>Is often hidden from adults</w:t>
      </w:r>
    </w:p>
    <w:p w14:paraId="6FBF4283" w14:textId="77777777" w:rsidR="00070255" w:rsidRDefault="00070255" w:rsidP="00070255">
      <w:pPr>
        <w:pStyle w:val="ListParagraph"/>
        <w:numPr>
          <w:ilvl w:val="0"/>
          <w:numId w:val="23"/>
        </w:numPr>
        <w:spacing w:after="0"/>
      </w:pPr>
      <w:r>
        <w:t>Will be sustained if adults or peers do not take action</w:t>
      </w:r>
    </w:p>
    <w:p w14:paraId="176798DF" w14:textId="77777777" w:rsidR="00070255" w:rsidRDefault="00070255" w:rsidP="00070255">
      <w:pPr>
        <w:spacing w:after="0"/>
      </w:pPr>
    </w:p>
    <w:p w14:paraId="7C607175" w14:textId="77777777" w:rsidR="007417FF" w:rsidRDefault="007417FF" w:rsidP="00070255">
      <w:pPr>
        <w:spacing w:after="0"/>
        <w:rPr>
          <w:b/>
        </w:rPr>
      </w:pPr>
    </w:p>
    <w:p w14:paraId="1AED9C87" w14:textId="77777777" w:rsidR="007417FF" w:rsidRDefault="007417FF" w:rsidP="00070255">
      <w:pPr>
        <w:spacing w:after="0"/>
        <w:rPr>
          <w:b/>
        </w:rPr>
      </w:pPr>
    </w:p>
    <w:p w14:paraId="289AA6CF" w14:textId="77777777" w:rsidR="007417FF" w:rsidRDefault="007417FF" w:rsidP="00070255">
      <w:pPr>
        <w:spacing w:after="0"/>
        <w:rPr>
          <w:b/>
        </w:rPr>
      </w:pPr>
    </w:p>
    <w:p w14:paraId="4FFE1CC7" w14:textId="77777777" w:rsidR="007417FF" w:rsidRDefault="007417FF" w:rsidP="00070255">
      <w:pPr>
        <w:spacing w:after="0"/>
        <w:rPr>
          <w:b/>
        </w:rPr>
      </w:pPr>
    </w:p>
    <w:p w14:paraId="62A2E65E" w14:textId="77777777" w:rsidR="007417FF" w:rsidRDefault="007417FF" w:rsidP="00070255">
      <w:pPr>
        <w:spacing w:after="0"/>
        <w:rPr>
          <w:b/>
        </w:rPr>
      </w:pPr>
    </w:p>
    <w:p w14:paraId="1E6C8974" w14:textId="77777777" w:rsidR="007417FF" w:rsidRDefault="007417FF" w:rsidP="00070255">
      <w:pPr>
        <w:spacing w:after="0"/>
        <w:rPr>
          <w:b/>
        </w:rPr>
      </w:pPr>
    </w:p>
    <w:p w14:paraId="44E1F0CC" w14:textId="77777777" w:rsidR="007417FF" w:rsidRDefault="007417FF" w:rsidP="00070255">
      <w:pPr>
        <w:spacing w:after="0"/>
        <w:rPr>
          <w:b/>
        </w:rPr>
      </w:pPr>
    </w:p>
    <w:p w14:paraId="2ADF8ACB" w14:textId="77777777" w:rsidR="007417FF" w:rsidRDefault="007417FF" w:rsidP="00070255">
      <w:pPr>
        <w:spacing w:after="0"/>
        <w:rPr>
          <w:b/>
        </w:rPr>
      </w:pPr>
    </w:p>
    <w:p w14:paraId="5CDC4890" w14:textId="77777777" w:rsidR="007417FF" w:rsidRDefault="007417FF" w:rsidP="00070255">
      <w:pPr>
        <w:spacing w:after="0"/>
        <w:rPr>
          <w:b/>
        </w:rPr>
      </w:pPr>
    </w:p>
    <w:p w14:paraId="09D8ACB5" w14:textId="77777777" w:rsidR="007417FF" w:rsidRDefault="007417FF" w:rsidP="00070255">
      <w:pPr>
        <w:spacing w:after="0"/>
        <w:rPr>
          <w:b/>
        </w:rPr>
      </w:pPr>
    </w:p>
    <w:p w14:paraId="586660E9" w14:textId="77777777" w:rsidR="00070255" w:rsidRPr="00DF7CC5" w:rsidRDefault="00070255" w:rsidP="00070255">
      <w:pPr>
        <w:spacing w:after="0"/>
        <w:rPr>
          <w:b/>
        </w:rPr>
      </w:pPr>
      <w:r w:rsidRPr="00DF7CC5">
        <w:rPr>
          <w:b/>
        </w:rPr>
        <w:t>Responding to Bullying and Harassment</w:t>
      </w:r>
    </w:p>
    <w:p w14:paraId="6AA0BD95" w14:textId="77777777" w:rsidR="00070255" w:rsidRDefault="00070255" w:rsidP="00070255">
      <w:pPr>
        <w:spacing w:after="0"/>
      </w:pPr>
    </w:p>
    <w:p w14:paraId="3395EF65" w14:textId="77777777" w:rsidR="001713D5" w:rsidRDefault="00363F86" w:rsidP="00A24D1A">
      <w:pPr>
        <w:spacing w:after="0"/>
      </w:pPr>
      <w:r>
        <w:rPr>
          <w:noProof/>
          <w:lang w:eastAsia="en-AU"/>
        </w:rPr>
        <w:drawing>
          <wp:inline distT="0" distB="0" distL="0" distR="0" wp14:anchorId="78316759" wp14:editId="1A56CA3B">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A0DCF9C" w14:textId="77777777" w:rsidR="001713D5" w:rsidRDefault="001713D5" w:rsidP="001713D5">
      <w:pPr>
        <w:pStyle w:val="ListParagraph"/>
        <w:spacing w:after="0"/>
      </w:pPr>
    </w:p>
    <w:p w14:paraId="1EE245F3" w14:textId="77777777" w:rsidR="001713D5" w:rsidRPr="007417FF" w:rsidRDefault="007417FF" w:rsidP="001713D5">
      <w:pPr>
        <w:pStyle w:val="ListParagraph"/>
        <w:spacing w:after="0"/>
        <w:rPr>
          <w:b/>
        </w:rPr>
      </w:pPr>
      <w:r w:rsidRPr="007417FF">
        <w:rPr>
          <w:b/>
        </w:rPr>
        <w:t>Consequences</w:t>
      </w:r>
    </w:p>
    <w:p w14:paraId="69A2508B" w14:textId="77777777" w:rsidR="007417FF" w:rsidRDefault="007417FF" w:rsidP="001713D5">
      <w:pPr>
        <w:pStyle w:val="ListParagraph"/>
        <w:spacing w:after="0"/>
      </w:pPr>
      <w:r>
        <w:t>Leadership will manage incidents of bullying in a way that is consistent with the Departments School Discipline Policy.</w:t>
      </w:r>
    </w:p>
    <w:p w14:paraId="12F8D976" w14:textId="77777777" w:rsidR="007417FF" w:rsidRDefault="007417FF" w:rsidP="001713D5">
      <w:pPr>
        <w:pStyle w:val="ListParagraph"/>
        <w:spacing w:after="0"/>
      </w:pPr>
      <w:r>
        <w:t>Bullying and harassment that includes activities against the law will be reported to the Police. These include: producing or broadcasting child pornography, suicide materials, blackmail, racial vilification and unlawful operations of a computer, including e-crimes.</w:t>
      </w:r>
    </w:p>
    <w:p w14:paraId="6FBB4C18" w14:textId="77777777" w:rsidR="007417FF" w:rsidRPr="00523F1D" w:rsidRDefault="007417FF" w:rsidP="001713D5">
      <w:pPr>
        <w:pStyle w:val="ListParagraph"/>
        <w:spacing w:after="0"/>
      </w:pPr>
      <w:r>
        <w:t>Police Officers have the power to confiscate a mobile phone or computer if an image held on the device may be used as evidence of a crime.</w:t>
      </w:r>
    </w:p>
    <w:p w14:paraId="7F6338D0" w14:textId="77777777" w:rsidR="00523F1D" w:rsidRDefault="00523F1D" w:rsidP="00913ACA">
      <w:pPr>
        <w:spacing w:after="0"/>
        <w:rPr>
          <w:b/>
          <w:sz w:val="24"/>
          <w:szCs w:val="24"/>
        </w:rPr>
      </w:pPr>
    </w:p>
    <w:p w14:paraId="1C878CC2" w14:textId="77777777" w:rsidR="00523F1D" w:rsidRDefault="00523F1D" w:rsidP="00913ACA">
      <w:pPr>
        <w:spacing w:after="0"/>
        <w:rPr>
          <w:b/>
          <w:sz w:val="24"/>
          <w:szCs w:val="24"/>
        </w:rPr>
      </w:pPr>
    </w:p>
    <w:p w14:paraId="172FB86F" w14:textId="77777777" w:rsidR="00523F1D" w:rsidRDefault="00523F1D" w:rsidP="00913ACA">
      <w:pPr>
        <w:spacing w:after="0"/>
        <w:rPr>
          <w:b/>
          <w:sz w:val="24"/>
          <w:szCs w:val="24"/>
        </w:rPr>
      </w:pPr>
    </w:p>
    <w:p w14:paraId="1CC33884" w14:textId="77777777" w:rsidR="00523F1D" w:rsidRDefault="00523F1D" w:rsidP="00913ACA">
      <w:pPr>
        <w:spacing w:after="0"/>
        <w:rPr>
          <w:b/>
          <w:sz w:val="24"/>
          <w:szCs w:val="24"/>
        </w:rPr>
      </w:pPr>
    </w:p>
    <w:p w14:paraId="085BF0A8" w14:textId="77777777" w:rsidR="00E54F3C" w:rsidRDefault="00E54F3C" w:rsidP="00913ACA">
      <w:pPr>
        <w:spacing w:after="0"/>
        <w:rPr>
          <w:b/>
          <w:sz w:val="24"/>
          <w:szCs w:val="24"/>
        </w:rPr>
      </w:pPr>
    </w:p>
    <w:p w14:paraId="4A2C0232" w14:textId="77777777" w:rsidR="00E54F3C" w:rsidRDefault="00E54F3C" w:rsidP="00913ACA">
      <w:pPr>
        <w:spacing w:after="0"/>
        <w:rPr>
          <w:b/>
          <w:sz w:val="24"/>
          <w:szCs w:val="24"/>
        </w:rPr>
      </w:pPr>
    </w:p>
    <w:p w14:paraId="155D159A" w14:textId="77777777" w:rsidR="00E54F3C" w:rsidRDefault="00E54F3C" w:rsidP="00913ACA">
      <w:pPr>
        <w:spacing w:after="0"/>
        <w:rPr>
          <w:b/>
          <w:sz w:val="24"/>
          <w:szCs w:val="24"/>
        </w:rPr>
      </w:pPr>
    </w:p>
    <w:p w14:paraId="2F127BD4" w14:textId="77777777" w:rsidR="00E54F3C" w:rsidRDefault="00E54F3C" w:rsidP="00913ACA">
      <w:pPr>
        <w:spacing w:after="0"/>
        <w:rPr>
          <w:b/>
          <w:sz w:val="24"/>
          <w:szCs w:val="24"/>
        </w:rPr>
      </w:pPr>
    </w:p>
    <w:p w14:paraId="73254768" w14:textId="77777777" w:rsidR="00E54F3C" w:rsidRDefault="00E54F3C" w:rsidP="00913ACA">
      <w:pPr>
        <w:spacing w:after="0"/>
        <w:rPr>
          <w:b/>
          <w:sz w:val="24"/>
          <w:szCs w:val="24"/>
        </w:rPr>
      </w:pPr>
    </w:p>
    <w:sectPr w:rsidR="00E54F3C" w:rsidSect="00BC4EA3">
      <w:foot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2E55B" w14:textId="77777777" w:rsidR="007D7F04" w:rsidRDefault="007D7F04" w:rsidP="007D7F04">
      <w:pPr>
        <w:spacing w:after="0" w:line="240" w:lineRule="auto"/>
      </w:pPr>
      <w:r>
        <w:separator/>
      </w:r>
    </w:p>
  </w:endnote>
  <w:endnote w:type="continuationSeparator" w:id="0">
    <w:p w14:paraId="7C766FE0" w14:textId="77777777" w:rsidR="007D7F04" w:rsidRDefault="007D7F04" w:rsidP="007D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C50E" w14:textId="77777777" w:rsidR="007D7F04" w:rsidRDefault="007D7F04">
    <w:pPr>
      <w:pStyle w:val="Footer"/>
    </w:pPr>
  </w:p>
  <w:p w14:paraId="4520844D" w14:textId="77777777" w:rsidR="007D7F04" w:rsidRDefault="007D7F04">
    <w:pPr>
      <w:pStyle w:val="Footer"/>
    </w:pPr>
    <w:r>
      <w:t xml:space="preserve">Ceduna Area School </w:t>
    </w:r>
    <w:r>
      <w:tab/>
    </w:r>
    <w:r>
      <w:tab/>
      <w:t>dl.0734.admin@schools.sa.edu.au</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8E785" w14:textId="77777777" w:rsidR="007D7F04" w:rsidRDefault="007D7F04" w:rsidP="007D7F04">
      <w:pPr>
        <w:spacing w:after="0" w:line="240" w:lineRule="auto"/>
      </w:pPr>
      <w:r>
        <w:separator/>
      </w:r>
    </w:p>
  </w:footnote>
  <w:footnote w:type="continuationSeparator" w:id="0">
    <w:p w14:paraId="7DD7CCAF" w14:textId="77777777" w:rsidR="007D7F04" w:rsidRDefault="007D7F04" w:rsidP="007D7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A89"/>
    <w:multiLevelType w:val="hybridMultilevel"/>
    <w:tmpl w:val="C20E3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2130C"/>
    <w:multiLevelType w:val="hybridMultilevel"/>
    <w:tmpl w:val="ADA04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3B2524"/>
    <w:multiLevelType w:val="hybridMultilevel"/>
    <w:tmpl w:val="3DC059AA"/>
    <w:lvl w:ilvl="0" w:tplc="41BE7D36">
      <w:start w:val="1"/>
      <w:numFmt w:val="bullet"/>
      <w:lvlText w:val="•"/>
      <w:lvlJc w:val="left"/>
      <w:pPr>
        <w:tabs>
          <w:tab w:val="num" w:pos="720"/>
        </w:tabs>
        <w:ind w:left="720" w:hanging="360"/>
      </w:pPr>
      <w:rPr>
        <w:rFonts w:ascii="Times New Roman" w:hAnsi="Times New Roman" w:hint="default"/>
      </w:rPr>
    </w:lvl>
    <w:lvl w:ilvl="1" w:tplc="095A072C" w:tentative="1">
      <w:start w:val="1"/>
      <w:numFmt w:val="bullet"/>
      <w:lvlText w:val="•"/>
      <w:lvlJc w:val="left"/>
      <w:pPr>
        <w:tabs>
          <w:tab w:val="num" w:pos="1440"/>
        </w:tabs>
        <w:ind w:left="1440" w:hanging="360"/>
      </w:pPr>
      <w:rPr>
        <w:rFonts w:ascii="Times New Roman" w:hAnsi="Times New Roman" w:hint="default"/>
      </w:rPr>
    </w:lvl>
    <w:lvl w:ilvl="2" w:tplc="78E2E6CA" w:tentative="1">
      <w:start w:val="1"/>
      <w:numFmt w:val="bullet"/>
      <w:lvlText w:val="•"/>
      <w:lvlJc w:val="left"/>
      <w:pPr>
        <w:tabs>
          <w:tab w:val="num" w:pos="2160"/>
        </w:tabs>
        <w:ind w:left="2160" w:hanging="360"/>
      </w:pPr>
      <w:rPr>
        <w:rFonts w:ascii="Times New Roman" w:hAnsi="Times New Roman" w:hint="default"/>
      </w:rPr>
    </w:lvl>
    <w:lvl w:ilvl="3" w:tplc="68EA3D4E" w:tentative="1">
      <w:start w:val="1"/>
      <w:numFmt w:val="bullet"/>
      <w:lvlText w:val="•"/>
      <w:lvlJc w:val="left"/>
      <w:pPr>
        <w:tabs>
          <w:tab w:val="num" w:pos="2880"/>
        </w:tabs>
        <w:ind w:left="2880" w:hanging="360"/>
      </w:pPr>
      <w:rPr>
        <w:rFonts w:ascii="Times New Roman" w:hAnsi="Times New Roman" w:hint="default"/>
      </w:rPr>
    </w:lvl>
    <w:lvl w:ilvl="4" w:tplc="5F4EB698" w:tentative="1">
      <w:start w:val="1"/>
      <w:numFmt w:val="bullet"/>
      <w:lvlText w:val="•"/>
      <w:lvlJc w:val="left"/>
      <w:pPr>
        <w:tabs>
          <w:tab w:val="num" w:pos="3600"/>
        </w:tabs>
        <w:ind w:left="3600" w:hanging="360"/>
      </w:pPr>
      <w:rPr>
        <w:rFonts w:ascii="Times New Roman" w:hAnsi="Times New Roman" w:hint="default"/>
      </w:rPr>
    </w:lvl>
    <w:lvl w:ilvl="5" w:tplc="9A0C6DD8" w:tentative="1">
      <w:start w:val="1"/>
      <w:numFmt w:val="bullet"/>
      <w:lvlText w:val="•"/>
      <w:lvlJc w:val="left"/>
      <w:pPr>
        <w:tabs>
          <w:tab w:val="num" w:pos="4320"/>
        </w:tabs>
        <w:ind w:left="4320" w:hanging="360"/>
      </w:pPr>
      <w:rPr>
        <w:rFonts w:ascii="Times New Roman" w:hAnsi="Times New Roman" w:hint="default"/>
      </w:rPr>
    </w:lvl>
    <w:lvl w:ilvl="6" w:tplc="71A2C6BE" w:tentative="1">
      <w:start w:val="1"/>
      <w:numFmt w:val="bullet"/>
      <w:lvlText w:val="•"/>
      <w:lvlJc w:val="left"/>
      <w:pPr>
        <w:tabs>
          <w:tab w:val="num" w:pos="5040"/>
        </w:tabs>
        <w:ind w:left="5040" w:hanging="360"/>
      </w:pPr>
      <w:rPr>
        <w:rFonts w:ascii="Times New Roman" w:hAnsi="Times New Roman" w:hint="default"/>
      </w:rPr>
    </w:lvl>
    <w:lvl w:ilvl="7" w:tplc="102235F0" w:tentative="1">
      <w:start w:val="1"/>
      <w:numFmt w:val="bullet"/>
      <w:lvlText w:val="•"/>
      <w:lvlJc w:val="left"/>
      <w:pPr>
        <w:tabs>
          <w:tab w:val="num" w:pos="5760"/>
        </w:tabs>
        <w:ind w:left="5760" w:hanging="360"/>
      </w:pPr>
      <w:rPr>
        <w:rFonts w:ascii="Times New Roman" w:hAnsi="Times New Roman" w:hint="default"/>
      </w:rPr>
    </w:lvl>
    <w:lvl w:ilvl="8" w:tplc="9AF8B3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A84260"/>
    <w:multiLevelType w:val="hybridMultilevel"/>
    <w:tmpl w:val="5204E3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F4206F"/>
    <w:multiLevelType w:val="hybridMultilevel"/>
    <w:tmpl w:val="0FB4E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390C9D"/>
    <w:multiLevelType w:val="hybridMultilevel"/>
    <w:tmpl w:val="45788E26"/>
    <w:lvl w:ilvl="0" w:tplc="0C09000F">
      <w:start w:val="1"/>
      <w:numFmt w:val="decimal"/>
      <w:lvlText w:val="%1."/>
      <w:lvlJc w:val="left"/>
      <w:pPr>
        <w:ind w:left="1033" w:hanging="360"/>
      </w:p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6" w15:restartNumberingAfterBreak="0">
    <w:nsid w:val="2E1B7F77"/>
    <w:multiLevelType w:val="hybridMultilevel"/>
    <w:tmpl w:val="BE08BACC"/>
    <w:lvl w:ilvl="0" w:tplc="D07A7980">
      <w:start w:val="1"/>
      <w:numFmt w:val="decimal"/>
      <w:lvlText w:val="%1."/>
      <w:lvlJc w:val="left"/>
      <w:pPr>
        <w:tabs>
          <w:tab w:val="num" w:pos="720"/>
        </w:tabs>
        <w:ind w:left="720" w:hanging="360"/>
      </w:pPr>
      <w:rPr>
        <w:rFonts w:asciiTheme="minorHAnsi" w:eastAsiaTheme="minorHAnsi" w:hAnsiTheme="minorHAnsi" w:cstheme="minorBidi" w:hint="default"/>
      </w:rPr>
    </w:lvl>
    <w:lvl w:ilvl="1" w:tplc="095A072C" w:tentative="1">
      <w:start w:val="1"/>
      <w:numFmt w:val="bullet"/>
      <w:lvlText w:val="•"/>
      <w:lvlJc w:val="left"/>
      <w:pPr>
        <w:tabs>
          <w:tab w:val="num" w:pos="1440"/>
        </w:tabs>
        <w:ind w:left="1440" w:hanging="360"/>
      </w:pPr>
      <w:rPr>
        <w:rFonts w:ascii="Times New Roman" w:hAnsi="Times New Roman" w:hint="default"/>
      </w:rPr>
    </w:lvl>
    <w:lvl w:ilvl="2" w:tplc="78E2E6CA" w:tentative="1">
      <w:start w:val="1"/>
      <w:numFmt w:val="bullet"/>
      <w:lvlText w:val="•"/>
      <w:lvlJc w:val="left"/>
      <w:pPr>
        <w:tabs>
          <w:tab w:val="num" w:pos="2160"/>
        </w:tabs>
        <w:ind w:left="2160" w:hanging="360"/>
      </w:pPr>
      <w:rPr>
        <w:rFonts w:ascii="Times New Roman" w:hAnsi="Times New Roman" w:hint="default"/>
      </w:rPr>
    </w:lvl>
    <w:lvl w:ilvl="3" w:tplc="68EA3D4E" w:tentative="1">
      <w:start w:val="1"/>
      <w:numFmt w:val="bullet"/>
      <w:lvlText w:val="•"/>
      <w:lvlJc w:val="left"/>
      <w:pPr>
        <w:tabs>
          <w:tab w:val="num" w:pos="2880"/>
        </w:tabs>
        <w:ind w:left="2880" w:hanging="360"/>
      </w:pPr>
      <w:rPr>
        <w:rFonts w:ascii="Times New Roman" w:hAnsi="Times New Roman" w:hint="default"/>
      </w:rPr>
    </w:lvl>
    <w:lvl w:ilvl="4" w:tplc="5F4EB698" w:tentative="1">
      <w:start w:val="1"/>
      <w:numFmt w:val="bullet"/>
      <w:lvlText w:val="•"/>
      <w:lvlJc w:val="left"/>
      <w:pPr>
        <w:tabs>
          <w:tab w:val="num" w:pos="3600"/>
        </w:tabs>
        <w:ind w:left="3600" w:hanging="360"/>
      </w:pPr>
      <w:rPr>
        <w:rFonts w:ascii="Times New Roman" w:hAnsi="Times New Roman" w:hint="default"/>
      </w:rPr>
    </w:lvl>
    <w:lvl w:ilvl="5" w:tplc="9A0C6DD8" w:tentative="1">
      <w:start w:val="1"/>
      <w:numFmt w:val="bullet"/>
      <w:lvlText w:val="•"/>
      <w:lvlJc w:val="left"/>
      <w:pPr>
        <w:tabs>
          <w:tab w:val="num" w:pos="4320"/>
        </w:tabs>
        <w:ind w:left="4320" w:hanging="360"/>
      </w:pPr>
      <w:rPr>
        <w:rFonts w:ascii="Times New Roman" w:hAnsi="Times New Roman" w:hint="default"/>
      </w:rPr>
    </w:lvl>
    <w:lvl w:ilvl="6" w:tplc="71A2C6BE" w:tentative="1">
      <w:start w:val="1"/>
      <w:numFmt w:val="bullet"/>
      <w:lvlText w:val="•"/>
      <w:lvlJc w:val="left"/>
      <w:pPr>
        <w:tabs>
          <w:tab w:val="num" w:pos="5040"/>
        </w:tabs>
        <w:ind w:left="5040" w:hanging="360"/>
      </w:pPr>
      <w:rPr>
        <w:rFonts w:ascii="Times New Roman" w:hAnsi="Times New Roman" w:hint="default"/>
      </w:rPr>
    </w:lvl>
    <w:lvl w:ilvl="7" w:tplc="102235F0" w:tentative="1">
      <w:start w:val="1"/>
      <w:numFmt w:val="bullet"/>
      <w:lvlText w:val="•"/>
      <w:lvlJc w:val="left"/>
      <w:pPr>
        <w:tabs>
          <w:tab w:val="num" w:pos="5760"/>
        </w:tabs>
        <w:ind w:left="5760" w:hanging="360"/>
      </w:pPr>
      <w:rPr>
        <w:rFonts w:ascii="Times New Roman" w:hAnsi="Times New Roman" w:hint="default"/>
      </w:rPr>
    </w:lvl>
    <w:lvl w:ilvl="8" w:tplc="9AF8B34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E42467B"/>
    <w:multiLevelType w:val="hybridMultilevel"/>
    <w:tmpl w:val="6012F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6A5344"/>
    <w:multiLevelType w:val="hybridMultilevel"/>
    <w:tmpl w:val="7F86CAE2"/>
    <w:lvl w:ilvl="0" w:tplc="D07A7980">
      <w:start w:val="1"/>
      <w:numFmt w:val="decimal"/>
      <w:lvlText w:val="%1."/>
      <w:lvlJc w:val="left"/>
      <w:pPr>
        <w:tabs>
          <w:tab w:val="num" w:pos="720"/>
        </w:tabs>
        <w:ind w:left="720" w:hanging="360"/>
      </w:pPr>
      <w:rPr>
        <w:rFonts w:asciiTheme="minorHAnsi" w:eastAsiaTheme="minorHAnsi" w:hAnsiTheme="minorHAnsi" w:cstheme="minorBidi"/>
      </w:rPr>
    </w:lvl>
    <w:lvl w:ilvl="1" w:tplc="532041F4" w:tentative="1">
      <w:start w:val="1"/>
      <w:numFmt w:val="bullet"/>
      <w:lvlText w:val="•"/>
      <w:lvlJc w:val="left"/>
      <w:pPr>
        <w:tabs>
          <w:tab w:val="num" w:pos="1440"/>
        </w:tabs>
        <w:ind w:left="1440" w:hanging="360"/>
      </w:pPr>
      <w:rPr>
        <w:rFonts w:ascii="Times New Roman" w:hAnsi="Times New Roman" w:hint="default"/>
      </w:rPr>
    </w:lvl>
    <w:lvl w:ilvl="2" w:tplc="92622562" w:tentative="1">
      <w:start w:val="1"/>
      <w:numFmt w:val="bullet"/>
      <w:lvlText w:val="•"/>
      <w:lvlJc w:val="left"/>
      <w:pPr>
        <w:tabs>
          <w:tab w:val="num" w:pos="2160"/>
        </w:tabs>
        <w:ind w:left="2160" w:hanging="360"/>
      </w:pPr>
      <w:rPr>
        <w:rFonts w:ascii="Times New Roman" w:hAnsi="Times New Roman" w:hint="default"/>
      </w:rPr>
    </w:lvl>
    <w:lvl w:ilvl="3" w:tplc="8D6AAD24" w:tentative="1">
      <w:start w:val="1"/>
      <w:numFmt w:val="bullet"/>
      <w:lvlText w:val="•"/>
      <w:lvlJc w:val="left"/>
      <w:pPr>
        <w:tabs>
          <w:tab w:val="num" w:pos="2880"/>
        </w:tabs>
        <w:ind w:left="2880" w:hanging="360"/>
      </w:pPr>
      <w:rPr>
        <w:rFonts w:ascii="Times New Roman" w:hAnsi="Times New Roman" w:hint="default"/>
      </w:rPr>
    </w:lvl>
    <w:lvl w:ilvl="4" w:tplc="F368A1EC" w:tentative="1">
      <w:start w:val="1"/>
      <w:numFmt w:val="bullet"/>
      <w:lvlText w:val="•"/>
      <w:lvlJc w:val="left"/>
      <w:pPr>
        <w:tabs>
          <w:tab w:val="num" w:pos="3600"/>
        </w:tabs>
        <w:ind w:left="3600" w:hanging="360"/>
      </w:pPr>
      <w:rPr>
        <w:rFonts w:ascii="Times New Roman" w:hAnsi="Times New Roman" w:hint="default"/>
      </w:rPr>
    </w:lvl>
    <w:lvl w:ilvl="5" w:tplc="889C622E" w:tentative="1">
      <w:start w:val="1"/>
      <w:numFmt w:val="bullet"/>
      <w:lvlText w:val="•"/>
      <w:lvlJc w:val="left"/>
      <w:pPr>
        <w:tabs>
          <w:tab w:val="num" w:pos="4320"/>
        </w:tabs>
        <w:ind w:left="4320" w:hanging="360"/>
      </w:pPr>
      <w:rPr>
        <w:rFonts w:ascii="Times New Roman" w:hAnsi="Times New Roman" w:hint="default"/>
      </w:rPr>
    </w:lvl>
    <w:lvl w:ilvl="6" w:tplc="E618AE80" w:tentative="1">
      <w:start w:val="1"/>
      <w:numFmt w:val="bullet"/>
      <w:lvlText w:val="•"/>
      <w:lvlJc w:val="left"/>
      <w:pPr>
        <w:tabs>
          <w:tab w:val="num" w:pos="5040"/>
        </w:tabs>
        <w:ind w:left="5040" w:hanging="360"/>
      </w:pPr>
      <w:rPr>
        <w:rFonts w:ascii="Times New Roman" w:hAnsi="Times New Roman" w:hint="default"/>
      </w:rPr>
    </w:lvl>
    <w:lvl w:ilvl="7" w:tplc="099AC57E" w:tentative="1">
      <w:start w:val="1"/>
      <w:numFmt w:val="bullet"/>
      <w:lvlText w:val="•"/>
      <w:lvlJc w:val="left"/>
      <w:pPr>
        <w:tabs>
          <w:tab w:val="num" w:pos="5760"/>
        </w:tabs>
        <w:ind w:left="5760" w:hanging="360"/>
      </w:pPr>
      <w:rPr>
        <w:rFonts w:ascii="Times New Roman" w:hAnsi="Times New Roman" w:hint="default"/>
      </w:rPr>
    </w:lvl>
    <w:lvl w:ilvl="8" w:tplc="17DA51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95A763E"/>
    <w:multiLevelType w:val="hybridMultilevel"/>
    <w:tmpl w:val="096012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FB657B5"/>
    <w:multiLevelType w:val="hybridMultilevel"/>
    <w:tmpl w:val="E7D8EF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5D5017F"/>
    <w:multiLevelType w:val="hybridMultilevel"/>
    <w:tmpl w:val="486CD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E003EB"/>
    <w:multiLevelType w:val="hybridMultilevel"/>
    <w:tmpl w:val="F98024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C8C3E42"/>
    <w:multiLevelType w:val="hybridMultilevel"/>
    <w:tmpl w:val="4FEEEAF6"/>
    <w:lvl w:ilvl="0" w:tplc="5FDAAF78">
      <w:start w:val="1"/>
      <w:numFmt w:val="bullet"/>
      <w:lvlText w:val="•"/>
      <w:lvlJc w:val="left"/>
      <w:pPr>
        <w:tabs>
          <w:tab w:val="num" w:pos="720"/>
        </w:tabs>
        <w:ind w:left="720" w:hanging="360"/>
      </w:pPr>
      <w:rPr>
        <w:rFonts w:ascii="Times New Roman" w:hAnsi="Times New Roman" w:hint="default"/>
      </w:rPr>
    </w:lvl>
    <w:lvl w:ilvl="1" w:tplc="18BA0308" w:tentative="1">
      <w:start w:val="1"/>
      <w:numFmt w:val="bullet"/>
      <w:lvlText w:val="•"/>
      <w:lvlJc w:val="left"/>
      <w:pPr>
        <w:tabs>
          <w:tab w:val="num" w:pos="1440"/>
        </w:tabs>
        <w:ind w:left="1440" w:hanging="360"/>
      </w:pPr>
      <w:rPr>
        <w:rFonts w:ascii="Times New Roman" w:hAnsi="Times New Roman" w:hint="default"/>
      </w:rPr>
    </w:lvl>
    <w:lvl w:ilvl="2" w:tplc="B826109A" w:tentative="1">
      <w:start w:val="1"/>
      <w:numFmt w:val="bullet"/>
      <w:lvlText w:val="•"/>
      <w:lvlJc w:val="left"/>
      <w:pPr>
        <w:tabs>
          <w:tab w:val="num" w:pos="2160"/>
        </w:tabs>
        <w:ind w:left="2160" w:hanging="360"/>
      </w:pPr>
      <w:rPr>
        <w:rFonts w:ascii="Times New Roman" w:hAnsi="Times New Roman" w:hint="default"/>
      </w:rPr>
    </w:lvl>
    <w:lvl w:ilvl="3" w:tplc="4D761352" w:tentative="1">
      <w:start w:val="1"/>
      <w:numFmt w:val="bullet"/>
      <w:lvlText w:val="•"/>
      <w:lvlJc w:val="left"/>
      <w:pPr>
        <w:tabs>
          <w:tab w:val="num" w:pos="2880"/>
        </w:tabs>
        <w:ind w:left="2880" w:hanging="360"/>
      </w:pPr>
      <w:rPr>
        <w:rFonts w:ascii="Times New Roman" w:hAnsi="Times New Roman" w:hint="default"/>
      </w:rPr>
    </w:lvl>
    <w:lvl w:ilvl="4" w:tplc="71703FD8" w:tentative="1">
      <w:start w:val="1"/>
      <w:numFmt w:val="bullet"/>
      <w:lvlText w:val="•"/>
      <w:lvlJc w:val="left"/>
      <w:pPr>
        <w:tabs>
          <w:tab w:val="num" w:pos="3600"/>
        </w:tabs>
        <w:ind w:left="3600" w:hanging="360"/>
      </w:pPr>
      <w:rPr>
        <w:rFonts w:ascii="Times New Roman" w:hAnsi="Times New Roman" w:hint="default"/>
      </w:rPr>
    </w:lvl>
    <w:lvl w:ilvl="5" w:tplc="A574E15E" w:tentative="1">
      <w:start w:val="1"/>
      <w:numFmt w:val="bullet"/>
      <w:lvlText w:val="•"/>
      <w:lvlJc w:val="left"/>
      <w:pPr>
        <w:tabs>
          <w:tab w:val="num" w:pos="4320"/>
        </w:tabs>
        <w:ind w:left="4320" w:hanging="360"/>
      </w:pPr>
      <w:rPr>
        <w:rFonts w:ascii="Times New Roman" w:hAnsi="Times New Roman" w:hint="default"/>
      </w:rPr>
    </w:lvl>
    <w:lvl w:ilvl="6" w:tplc="97EEF902" w:tentative="1">
      <w:start w:val="1"/>
      <w:numFmt w:val="bullet"/>
      <w:lvlText w:val="•"/>
      <w:lvlJc w:val="left"/>
      <w:pPr>
        <w:tabs>
          <w:tab w:val="num" w:pos="5040"/>
        </w:tabs>
        <w:ind w:left="5040" w:hanging="360"/>
      </w:pPr>
      <w:rPr>
        <w:rFonts w:ascii="Times New Roman" w:hAnsi="Times New Roman" w:hint="default"/>
      </w:rPr>
    </w:lvl>
    <w:lvl w:ilvl="7" w:tplc="4E64D240" w:tentative="1">
      <w:start w:val="1"/>
      <w:numFmt w:val="bullet"/>
      <w:lvlText w:val="•"/>
      <w:lvlJc w:val="left"/>
      <w:pPr>
        <w:tabs>
          <w:tab w:val="num" w:pos="5760"/>
        </w:tabs>
        <w:ind w:left="5760" w:hanging="360"/>
      </w:pPr>
      <w:rPr>
        <w:rFonts w:ascii="Times New Roman" w:hAnsi="Times New Roman" w:hint="default"/>
      </w:rPr>
    </w:lvl>
    <w:lvl w:ilvl="8" w:tplc="A15CF59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7D05280"/>
    <w:multiLevelType w:val="hybridMultilevel"/>
    <w:tmpl w:val="66D0B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FA324C"/>
    <w:multiLevelType w:val="hybridMultilevel"/>
    <w:tmpl w:val="20EC6EDA"/>
    <w:lvl w:ilvl="0" w:tplc="E242931C">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 w15:restartNumberingAfterBreak="0">
    <w:nsid w:val="6B84776E"/>
    <w:multiLevelType w:val="hybridMultilevel"/>
    <w:tmpl w:val="F57A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3C6FB2"/>
    <w:multiLevelType w:val="hybridMultilevel"/>
    <w:tmpl w:val="9A9A6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88420E"/>
    <w:multiLevelType w:val="hybridMultilevel"/>
    <w:tmpl w:val="B790A4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E156867"/>
    <w:multiLevelType w:val="hybridMultilevel"/>
    <w:tmpl w:val="E9924B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72B312B9"/>
    <w:multiLevelType w:val="hybridMultilevel"/>
    <w:tmpl w:val="7AFEF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401644"/>
    <w:multiLevelType w:val="hybridMultilevel"/>
    <w:tmpl w:val="E47AB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7B26FF"/>
    <w:multiLevelType w:val="hybridMultilevel"/>
    <w:tmpl w:val="6D409C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11"/>
  </w:num>
  <w:num w:numId="2">
    <w:abstractNumId w:val="0"/>
  </w:num>
  <w:num w:numId="3">
    <w:abstractNumId w:val="3"/>
  </w:num>
  <w:num w:numId="4">
    <w:abstractNumId w:val="12"/>
  </w:num>
  <w:num w:numId="5">
    <w:abstractNumId w:val="10"/>
  </w:num>
  <w:num w:numId="6">
    <w:abstractNumId w:val="18"/>
  </w:num>
  <w:num w:numId="7">
    <w:abstractNumId w:val="22"/>
  </w:num>
  <w:num w:numId="8">
    <w:abstractNumId w:val="9"/>
  </w:num>
  <w:num w:numId="9">
    <w:abstractNumId w:val="1"/>
  </w:num>
  <w:num w:numId="10">
    <w:abstractNumId w:val="13"/>
  </w:num>
  <w:num w:numId="11">
    <w:abstractNumId w:val="5"/>
  </w:num>
  <w:num w:numId="12">
    <w:abstractNumId w:val="15"/>
  </w:num>
  <w:num w:numId="13">
    <w:abstractNumId w:val="8"/>
  </w:num>
  <w:num w:numId="14">
    <w:abstractNumId w:val="2"/>
  </w:num>
  <w:num w:numId="15">
    <w:abstractNumId w:val="6"/>
  </w:num>
  <w:num w:numId="16">
    <w:abstractNumId w:val="19"/>
  </w:num>
  <w:num w:numId="17">
    <w:abstractNumId w:val="16"/>
  </w:num>
  <w:num w:numId="18">
    <w:abstractNumId w:val="17"/>
  </w:num>
  <w:num w:numId="19">
    <w:abstractNumId w:val="7"/>
  </w:num>
  <w:num w:numId="20">
    <w:abstractNumId w:val="14"/>
  </w:num>
  <w:num w:numId="21">
    <w:abstractNumId w:val="4"/>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F2"/>
    <w:rsid w:val="0000789B"/>
    <w:rsid w:val="0005751F"/>
    <w:rsid w:val="00070255"/>
    <w:rsid w:val="00124EE6"/>
    <w:rsid w:val="001713D5"/>
    <w:rsid w:val="00183F0F"/>
    <w:rsid w:val="001927C4"/>
    <w:rsid w:val="001D7EDC"/>
    <w:rsid w:val="002D6AB2"/>
    <w:rsid w:val="003102F8"/>
    <w:rsid w:val="00363F86"/>
    <w:rsid w:val="00402740"/>
    <w:rsid w:val="0044240D"/>
    <w:rsid w:val="00523F1D"/>
    <w:rsid w:val="005302C4"/>
    <w:rsid w:val="005338F2"/>
    <w:rsid w:val="00575B29"/>
    <w:rsid w:val="005B1473"/>
    <w:rsid w:val="006542EF"/>
    <w:rsid w:val="0067390E"/>
    <w:rsid w:val="006D10AD"/>
    <w:rsid w:val="007417FF"/>
    <w:rsid w:val="007D7F04"/>
    <w:rsid w:val="008E0B39"/>
    <w:rsid w:val="00913ACA"/>
    <w:rsid w:val="009C4099"/>
    <w:rsid w:val="00A24D1A"/>
    <w:rsid w:val="00A568D2"/>
    <w:rsid w:val="00BC4EA3"/>
    <w:rsid w:val="00BD272B"/>
    <w:rsid w:val="00C1239F"/>
    <w:rsid w:val="00C136DF"/>
    <w:rsid w:val="00C32F4F"/>
    <w:rsid w:val="00C83D7F"/>
    <w:rsid w:val="00D066B6"/>
    <w:rsid w:val="00D72A9E"/>
    <w:rsid w:val="00DC0A44"/>
    <w:rsid w:val="00DF7CC5"/>
    <w:rsid w:val="00E54F3C"/>
    <w:rsid w:val="00E81F05"/>
    <w:rsid w:val="00E83A57"/>
    <w:rsid w:val="00EF7B0E"/>
    <w:rsid w:val="00F32BC5"/>
    <w:rsid w:val="00F670A7"/>
    <w:rsid w:val="00FD6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DF6C"/>
  <w15:chartTrackingRefBased/>
  <w15:docId w15:val="{846C0F52-78C6-4847-A8EF-A9478561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8F2"/>
    <w:pPr>
      <w:ind w:left="720"/>
      <w:contextualSpacing/>
    </w:pPr>
  </w:style>
  <w:style w:type="paragraph" w:styleId="Header">
    <w:name w:val="header"/>
    <w:basedOn w:val="Normal"/>
    <w:link w:val="HeaderChar"/>
    <w:uiPriority w:val="99"/>
    <w:unhideWhenUsed/>
    <w:rsid w:val="007D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F04"/>
  </w:style>
  <w:style w:type="paragraph" w:styleId="Footer">
    <w:name w:val="footer"/>
    <w:basedOn w:val="Normal"/>
    <w:link w:val="FooterChar"/>
    <w:uiPriority w:val="99"/>
    <w:unhideWhenUsed/>
    <w:rsid w:val="007D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F04"/>
  </w:style>
  <w:style w:type="character" w:styleId="Hyperlink">
    <w:name w:val="Hyperlink"/>
    <w:basedOn w:val="DefaultParagraphFont"/>
    <w:uiPriority w:val="99"/>
    <w:unhideWhenUsed/>
    <w:rsid w:val="00E54F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11488">
      <w:bodyDiv w:val="1"/>
      <w:marLeft w:val="0"/>
      <w:marRight w:val="0"/>
      <w:marTop w:val="0"/>
      <w:marBottom w:val="0"/>
      <w:divBdr>
        <w:top w:val="none" w:sz="0" w:space="0" w:color="auto"/>
        <w:left w:val="none" w:sz="0" w:space="0" w:color="auto"/>
        <w:bottom w:val="none" w:sz="0" w:space="0" w:color="auto"/>
        <w:right w:val="none" w:sz="0" w:space="0" w:color="auto"/>
      </w:divBdr>
      <w:divsChild>
        <w:div w:id="67116862">
          <w:marLeft w:val="547"/>
          <w:marRight w:val="0"/>
          <w:marTop w:val="0"/>
          <w:marBottom w:val="0"/>
          <w:divBdr>
            <w:top w:val="none" w:sz="0" w:space="0" w:color="auto"/>
            <w:left w:val="none" w:sz="0" w:space="0" w:color="auto"/>
            <w:bottom w:val="none" w:sz="0" w:space="0" w:color="auto"/>
            <w:right w:val="none" w:sz="0" w:space="0" w:color="auto"/>
          </w:divBdr>
        </w:div>
        <w:div w:id="1174415269">
          <w:marLeft w:val="547"/>
          <w:marRight w:val="0"/>
          <w:marTop w:val="0"/>
          <w:marBottom w:val="0"/>
          <w:divBdr>
            <w:top w:val="none" w:sz="0" w:space="0" w:color="auto"/>
            <w:left w:val="none" w:sz="0" w:space="0" w:color="auto"/>
            <w:bottom w:val="none" w:sz="0" w:space="0" w:color="auto"/>
            <w:right w:val="none" w:sz="0" w:space="0" w:color="auto"/>
          </w:divBdr>
        </w:div>
        <w:div w:id="1314681045">
          <w:marLeft w:val="547"/>
          <w:marRight w:val="0"/>
          <w:marTop w:val="0"/>
          <w:marBottom w:val="0"/>
          <w:divBdr>
            <w:top w:val="none" w:sz="0" w:space="0" w:color="auto"/>
            <w:left w:val="none" w:sz="0" w:space="0" w:color="auto"/>
            <w:bottom w:val="none" w:sz="0" w:space="0" w:color="auto"/>
            <w:right w:val="none" w:sz="0" w:space="0" w:color="auto"/>
          </w:divBdr>
        </w:div>
        <w:div w:id="900335884">
          <w:marLeft w:val="547"/>
          <w:marRight w:val="0"/>
          <w:marTop w:val="0"/>
          <w:marBottom w:val="0"/>
          <w:divBdr>
            <w:top w:val="none" w:sz="0" w:space="0" w:color="auto"/>
            <w:left w:val="none" w:sz="0" w:space="0" w:color="auto"/>
            <w:bottom w:val="none" w:sz="0" w:space="0" w:color="auto"/>
            <w:right w:val="none" w:sz="0" w:space="0" w:color="auto"/>
          </w:divBdr>
        </w:div>
        <w:div w:id="437063337">
          <w:marLeft w:val="547"/>
          <w:marRight w:val="0"/>
          <w:marTop w:val="0"/>
          <w:marBottom w:val="0"/>
          <w:divBdr>
            <w:top w:val="none" w:sz="0" w:space="0" w:color="auto"/>
            <w:left w:val="none" w:sz="0" w:space="0" w:color="auto"/>
            <w:bottom w:val="none" w:sz="0" w:space="0" w:color="auto"/>
            <w:right w:val="none" w:sz="0" w:space="0" w:color="auto"/>
          </w:divBdr>
        </w:div>
        <w:div w:id="1220244077">
          <w:marLeft w:val="547"/>
          <w:marRight w:val="0"/>
          <w:marTop w:val="0"/>
          <w:marBottom w:val="0"/>
          <w:divBdr>
            <w:top w:val="none" w:sz="0" w:space="0" w:color="auto"/>
            <w:left w:val="none" w:sz="0" w:space="0" w:color="auto"/>
            <w:bottom w:val="none" w:sz="0" w:space="0" w:color="auto"/>
            <w:right w:val="none" w:sz="0" w:space="0" w:color="auto"/>
          </w:divBdr>
        </w:div>
        <w:div w:id="1273367677">
          <w:marLeft w:val="547"/>
          <w:marRight w:val="0"/>
          <w:marTop w:val="0"/>
          <w:marBottom w:val="0"/>
          <w:divBdr>
            <w:top w:val="none" w:sz="0" w:space="0" w:color="auto"/>
            <w:left w:val="none" w:sz="0" w:space="0" w:color="auto"/>
            <w:bottom w:val="none" w:sz="0" w:space="0" w:color="auto"/>
            <w:right w:val="none" w:sz="0" w:space="0" w:color="auto"/>
          </w:divBdr>
        </w:div>
        <w:div w:id="40254586">
          <w:marLeft w:val="547"/>
          <w:marRight w:val="0"/>
          <w:marTop w:val="0"/>
          <w:marBottom w:val="0"/>
          <w:divBdr>
            <w:top w:val="none" w:sz="0" w:space="0" w:color="auto"/>
            <w:left w:val="none" w:sz="0" w:space="0" w:color="auto"/>
            <w:bottom w:val="none" w:sz="0" w:space="0" w:color="auto"/>
            <w:right w:val="none" w:sz="0" w:space="0" w:color="auto"/>
          </w:divBdr>
        </w:div>
      </w:divsChild>
    </w:div>
    <w:div w:id="1005209416">
      <w:bodyDiv w:val="1"/>
      <w:marLeft w:val="0"/>
      <w:marRight w:val="0"/>
      <w:marTop w:val="0"/>
      <w:marBottom w:val="0"/>
      <w:divBdr>
        <w:top w:val="none" w:sz="0" w:space="0" w:color="auto"/>
        <w:left w:val="none" w:sz="0" w:space="0" w:color="auto"/>
        <w:bottom w:val="none" w:sz="0" w:space="0" w:color="auto"/>
        <w:right w:val="none" w:sz="0" w:space="0" w:color="auto"/>
      </w:divBdr>
      <w:divsChild>
        <w:div w:id="653800733">
          <w:marLeft w:val="547"/>
          <w:marRight w:val="0"/>
          <w:marTop w:val="0"/>
          <w:marBottom w:val="0"/>
          <w:divBdr>
            <w:top w:val="none" w:sz="0" w:space="0" w:color="auto"/>
            <w:left w:val="none" w:sz="0" w:space="0" w:color="auto"/>
            <w:bottom w:val="none" w:sz="0" w:space="0" w:color="auto"/>
            <w:right w:val="none" w:sz="0" w:space="0" w:color="auto"/>
          </w:divBdr>
        </w:div>
      </w:divsChild>
    </w:div>
    <w:div w:id="1410615869">
      <w:bodyDiv w:val="1"/>
      <w:marLeft w:val="0"/>
      <w:marRight w:val="0"/>
      <w:marTop w:val="0"/>
      <w:marBottom w:val="0"/>
      <w:divBdr>
        <w:top w:val="none" w:sz="0" w:space="0" w:color="auto"/>
        <w:left w:val="none" w:sz="0" w:space="0" w:color="auto"/>
        <w:bottom w:val="none" w:sz="0" w:space="0" w:color="auto"/>
        <w:right w:val="none" w:sz="0" w:space="0" w:color="auto"/>
      </w:divBdr>
      <w:divsChild>
        <w:div w:id="888881239">
          <w:marLeft w:val="547"/>
          <w:marRight w:val="0"/>
          <w:marTop w:val="0"/>
          <w:marBottom w:val="0"/>
          <w:divBdr>
            <w:top w:val="none" w:sz="0" w:space="0" w:color="auto"/>
            <w:left w:val="none" w:sz="0" w:space="0" w:color="auto"/>
            <w:bottom w:val="none" w:sz="0" w:space="0" w:color="auto"/>
            <w:right w:val="none" w:sz="0" w:space="0" w:color="auto"/>
          </w:divBdr>
        </w:div>
        <w:div w:id="1394888948">
          <w:marLeft w:val="547"/>
          <w:marRight w:val="0"/>
          <w:marTop w:val="0"/>
          <w:marBottom w:val="0"/>
          <w:divBdr>
            <w:top w:val="none" w:sz="0" w:space="0" w:color="auto"/>
            <w:left w:val="none" w:sz="0" w:space="0" w:color="auto"/>
            <w:bottom w:val="none" w:sz="0" w:space="0" w:color="auto"/>
            <w:right w:val="none" w:sz="0" w:space="0" w:color="auto"/>
          </w:divBdr>
        </w:div>
        <w:div w:id="2070029129">
          <w:marLeft w:val="547"/>
          <w:marRight w:val="0"/>
          <w:marTop w:val="0"/>
          <w:marBottom w:val="0"/>
          <w:divBdr>
            <w:top w:val="none" w:sz="0" w:space="0" w:color="auto"/>
            <w:left w:val="none" w:sz="0" w:space="0" w:color="auto"/>
            <w:bottom w:val="none" w:sz="0" w:space="0" w:color="auto"/>
            <w:right w:val="none" w:sz="0" w:space="0" w:color="auto"/>
          </w:divBdr>
        </w:div>
        <w:div w:id="569846697">
          <w:marLeft w:val="547"/>
          <w:marRight w:val="0"/>
          <w:marTop w:val="0"/>
          <w:marBottom w:val="0"/>
          <w:divBdr>
            <w:top w:val="none" w:sz="0" w:space="0" w:color="auto"/>
            <w:left w:val="none" w:sz="0" w:space="0" w:color="auto"/>
            <w:bottom w:val="none" w:sz="0" w:space="0" w:color="auto"/>
            <w:right w:val="none" w:sz="0" w:space="0" w:color="auto"/>
          </w:divBdr>
        </w:div>
        <w:div w:id="51273800">
          <w:marLeft w:val="547"/>
          <w:marRight w:val="0"/>
          <w:marTop w:val="0"/>
          <w:marBottom w:val="0"/>
          <w:divBdr>
            <w:top w:val="none" w:sz="0" w:space="0" w:color="auto"/>
            <w:left w:val="none" w:sz="0" w:space="0" w:color="auto"/>
            <w:bottom w:val="none" w:sz="0" w:space="0" w:color="auto"/>
            <w:right w:val="none" w:sz="0" w:space="0" w:color="auto"/>
          </w:divBdr>
        </w:div>
        <w:div w:id="1259215685">
          <w:marLeft w:val="547"/>
          <w:marRight w:val="0"/>
          <w:marTop w:val="0"/>
          <w:marBottom w:val="0"/>
          <w:divBdr>
            <w:top w:val="none" w:sz="0" w:space="0" w:color="auto"/>
            <w:left w:val="none" w:sz="0" w:space="0" w:color="auto"/>
            <w:bottom w:val="none" w:sz="0" w:space="0" w:color="auto"/>
            <w:right w:val="none" w:sz="0" w:space="0" w:color="auto"/>
          </w:divBdr>
        </w:div>
        <w:div w:id="673535544">
          <w:marLeft w:val="547"/>
          <w:marRight w:val="0"/>
          <w:marTop w:val="0"/>
          <w:marBottom w:val="0"/>
          <w:divBdr>
            <w:top w:val="none" w:sz="0" w:space="0" w:color="auto"/>
            <w:left w:val="none" w:sz="0" w:space="0" w:color="auto"/>
            <w:bottom w:val="none" w:sz="0" w:space="0" w:color="auto"/>
            <w:right w:val="none" w:sz="0" w:space="0" w:color="auto"/>
          </w:divBdr>
        </w:div>
        <w:div w:id="1550535441">
          <w:marLeft w:val="547"/>
          <w:marRight w:val="0"/>
          <w:marTop w:val="0"/>
          <w:marBottom w:val="0"/>
          <w:divBdr>
            <w:top w:val="none" w:sz="0" w:space="0" w:color="auto"/>
            <w:left w:val="none" w:sz="0" w:space="0" w:color="auto"/>
            <w:bottom w:val="none" w:sz="0" w:space="0" w:color="auto"/>
            <w:right w:val="none" w:sz="0" w:space="0" w:color="auto"/>
          </w:divBdr>
        </w:div>
        <w:div w:id="1977950048">
          <w:marLeft w:val="547"/>
          <w:marRight w:val="0"/>
          <w:marTop w:val="0"/>
          <w:marBottom w:val="0"/>
          <w:divBdr>
            <w:top w:val="none" w:sz="0" w:space="0" w:color="auto"/>
            <w:left w:val="none" w:sz="0" w:space="0" w:color="auto"/>
            <w:bottom w:val="none" w:sz="0" w:space="0" w:color="auto"/>
            <w:right w:val="none" w:sz="0" w:space="0" w:color="auto"/>
          </w:divBdr>
        </w:div>
        <w:div w:id="799766776">
          <w:marLeft w:val="547"/>
          <w:marRight w:val="0"/>
          <w:marTop w:val="0"/>
          <w:marBottom w:val="0"/>
          <w:divBdr>
            <w:top w:val="none" w:sz="0" w:space="0" w:color="auto"/>
            <w:left w:val="none" w:sz="0" w:space="0" w:color="auto"/>
            <w:bottom w:val="none" w:sz="0" w:space="0" w:color="auto"/>
            <w:right w:val="none" w:sz="0" w:space="0" w:color="auto"/>
          </w:divBdr>
        </w:div>
        <w:div w:id="162674082">
          <w:marLeft w:val="547"/>
          <w:marRight w:val="0"/>
          <w:marTop w:val="0"/>
          <w:marBottom w:val="0"/>
          <w:divBdr>
            <w:top w:val="none" w:sz="0" w:space="0" w:color="auto"/>
            <w:left w:val="none" w:sz="0" w:space="0" w:color="auto"/>
            <w:bottom w:val="none" w:sz="0" w:space="0" w:color="auto"/>
            <w:right w:val="none" w:sz="0" w:space="0" w:color="auto"/>
          </w:divBdr>
        </w:div>
        <w:div w:id="397364519">
          <w:marLeft w:val="547"/>
          <w:marRight w:val="0"/>
          <w:marTop w:val="0"/>
          <w:marBottom w:val="0"/>
          <w:divBdr>
            <w:top w:val="none" w:sz="0" w:space="0" w:color="auto"/>
            <w:left w:val="none" w:sz="0" w:space="0" w:color="auto"/>
            <w:bottom w:val="none" w:sz="0" w:space="0" w:color="auto"/>
            <w:right w:val="none" w:sz="0" w:space="0" w:color="auto"/>
          </w:divBdr>
        </w:div>
        <w:div w:id="268970510">
          <w:marLeft w:val="547"/>
          <w:marRight w:val="0"/>
          <w:marTop w:val="0"/>
          <w:marBottom w:val="0"/>
          <w:divBdr>
            <w:top w:val="none" w:sz="0" w:space="0" w:color="auto"/>
            <w:left w:val="none" w:sz="0" w:space="0" w:color="auto"/>
            <w:bottom w:val="none" w:sz="0" w:space="0" w:color="auto"/>
            <w:right w:val="none" w:sz="0" w:space="0" w:color="auto"/>
          </w:divBdr>
        </w:div>
        <w:div w:id="1144809205">
          <w:marLeft w:val="547"/>
          <w:marRight w:val="0"/>
          <w:marTop w:val="0"/>
          <w:marBottom w:val="0"/>
          <w:divBdr>
            <w:top w:val="none" w:sz="0" w:space="0" w:color="auto"/>
            <w:left w:val="none" w:sz="0" w:space="0" w:color="auto"/>
            <w:bottom w:val="none" w:sz="0" w:space="0" w:color="auto"/>
            <w:right w:val="none" w:sz="0" w:space="0" w:color="auto"/>
          </w:divBdr>
        </w:div>
        <w:div w:id="404955634">
          <w:marLeft w:val="547"/>
          <w:marRight w:val="0"/>
          <w:marTop w:val="0"/>
          <w:marBottom w:val="0"/>
          <w:divBdr>
            <w:top w:val="none" w:sz="0" w:space="0" w:color="auto"/>
            <w:left w:val="none" w:sz="0" w:space="0" w:color="auto"/>
            <w:bottom w:val="none" w:sz="0" w:space="0" w:color="auto"/>
            <w:right w:val="none" w:sz="0" w:space="0" w:color="auto"/>
          </w:divBdr>
        </w:div>
      </w:divsChild>
    </w:div>
    <w:div w:id="1500386146">
      <w:bodyDiv w:val="1"/>
      <w:marLeft w:val="0"/>
      <w:marRight w:val="0"/>
      <w:marTop w:val="0"/>
      <w:marBottom w:val="0"/>
      <w:divBdr>
        <w:top w:val="none" w:sz="0" w:space="0" w:color="auto"/>
        <w:left w:val="none" w:sz="0" w:space="0" w:color="auto"/>
        <w:bottom w:val="none" w:sz="0" w:space="0" w:color="auto"/>
        <w:right w:val="none" w:sz="0" w:space="0" w:color="auto"/>
      </w:divBdr>
      <w:divsChild>
        <w:div w:id="602499464">
          <w:marLeft w:val="547"/>
          <w:marRight w:val="0"/>
          <w:marTop w:val="0"/>
          <w:marBottom w:val="0"/>
          <w:divBdr>
            <w:top w:val="none" w:sz="0" w:space="0" w:color="auto"/>
            <w:left w:val="none" w:sz="0" w:space="0" w:color="auto"/>
            <w:bottom w:val="none" w:sz="0" w:space="0" w:color="auto"/>
            <w:right w:val="none" w:sz="0" w:space="0" w:color="auto"/>
          </w:divBdr>
        </w:div>
        <w:div w:id="1612399035">
          <w:marLeft w:val="547"/>
          <w:marRight w:val="0"/>
          <w:marTop w:val="0"/>
          <w:marBottom w:val="0"/>
          <w:divBdr>
            <w:top w:val="none" w:sz="0" w:space="0" w:color="auto"/>
            <w:left w:val="none" w:sz="0" w:space="0" w:color="auto"/>
            <w:bottom w:val="none" w:sz="0" w:space="0" w:color="auto"/>
            <w:right w:val="none" w:sz="0" w:space="0" w:color="auto"/>
          </w:divBdr>
        </w:div>
        <w:div w:id="1964575555">
          <w:marLeft w:val="547"/>
          <w:marRight w:val="0"/>
          <w:marTop w:val="0"/>
          <w:marBottom w:val="0"/>
          <w:divBdr>
            <w:top w:val="none" w:sz="0" w:space="0" w:color="auto"/>
            <w:left w:val="none" w:sz="0" w:space="0" w:color="auto"/>
            <w:bottom w:val="none" w:sz="0" w:space="0" w:color="auto"/>
            <w:right w:val="none" w:sz="0" w:space="0" w:color="auto"/>
          </w:divBdr>
        </w:div>
        <w:div w:id="1002048120">
          <w:marLeft w:val="547"/>
          <w:marRight w:val="0"/>
          <w:marTop w:val="0"/>
          <w:marBottom w:val="0"/>
          <w:divBdr>
            <w:top w:val="none" w:sz="0" w:space="0" w:color="auto"/>
            <w:left w:val="none" w:sz="0" w:space="0" w:color="auto"/>
            <w:bottom w:val="none" w:sz="0" w:space="0" w:color="auto"/>
            <w:right w:val="none" w:sz="0" w:space="0" w:color="auto"/>
          </w:divBdr>
        </w:div>
        <w:div w:id="1813449943">
          <w:marLeft w:val="547"/>
          <w:marRight w:val="0"/>
          <w:marTop w:val="0"/>
          <w:marBottom w:val="0"/>
          <w:divBdr>
            <w:top w:val="none" w:sz="0" w:space="0" w:color="auto"/>
            <w:left w:val="none" w:sz="0" w:space="0" w:color="auto"/>
            <w:bottom w:val="none" w:sz="0" w:space="0" w:color="auto"/>
            <w:right w:val="none" w:sz="0" w:space="0" w:color="auto"/>
          </w:divBdr>
        </w:div>
        <w:div w:id="14483570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1.gif"/></Relationships>
</file>

<file path=word/diagrams/_rels/drawing1.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51880F-AAF2-4FEB-BE03-73946D3ECB82}" type="doc">
      <dgm:prSet loTypeId="urn:microsoft.com/office/officeart/2005/8/layout/hList2" loCatId="list" qsTypeId="urn:microsoft.com/office/officeart/2005/8/quickstyle/simple1" qsCatId="simple" csTypeId="urn:microsoft.com/office/officeart/2005/8/colors/accent1_2" csCatId="accent1" phldr="1"/>
      <dgm:spPr/>
      <dgm:t>
        <a:bodyPr/>
        <a:lstStyle/>
        <a:p>
          <a:endParaRPr lang="en-US"/>
        </a:p>
      </dgm:t>
    </dgm:pt>
    <dgm:pt modelId="{023575F9-3F9A-4747-98F5-3F009FC37891}">
      <dgm:prSet phldrT="[Text]"/>
      <dgm:spPr/>
      <dgm:t>
        <a:bodyPr/>
        <a:lstStyle/>
        <a:p>
          <a:r>
            <a:rPr lang="en-US"/>
            <a:t>Teachers</a:t>
          </a:r>
        </a:p>
      </dgm:t>
    </dgm:pt>
    <dgm:pt modelId="{B88F5824-7CA4-438B-840C-9D1583489459}" type="parTrans" cxnId="{1E3A08B5-9C17-44B9-B39E-B4537C7A406C}">
      <dgm:prSet/>
      <dgm:spPr/>
      <dgm:t>
        <a:bodyPr/>
        <a:lstStyle/>
        <a:p>
          <a:endParaRPr lang="en-US"/>
        </a:p>
      </dgm:t>
    </dgm:pt>
    <dgm:pt modelId="{2EDA5F31-EFBC-4405-9F77-DD2FEBB60D4F}" type="sibTrans" cxnId="{1E3A08B5-9C17-44B9-B39E-B4537C7A406C}">
      <dgm:prSet/>
      <dgm:spPr/>
      <dgm:t>
        <a:bodyPr/>
        <a:lstStyle/>
        <a:p>
          <a:endParaRPr lang="en-US"/>
        </a:p>
      </dgm:t>
    </dgm:pt>
    <dgm:pt modelId="{33B6A614-A4E6-4E75-9EFC-3555B007A42E}">
      <dgm:prSet phldrT="[Text]"/>
      <dgm:spPr/>
      <dgm:t>
        <a:bodyPr/>
        <a:lstStyle/>
        <a:p>
          <a:r>
            <a:rPr lang="en-US"/>
            <a:t>Foster positive relationships with students</a:t>
          </a:r>
        </a:p>
      </dgm:t>
    </dgm:pt>
    <dgm:pt modelId="{D036E208-4C01-4222-8AF8-03887E81446F}" type="parTrans" cxnId="{90284B1F-BAF1-4E8A-AD98-D2598C0F760E}">
      <dgm:prSet/>
      <dgm:spPr/>
      <dgm:t>
        <a:bodyPr/>
        <a:lstStyle/>
        <a:p>
          <a:endParaRPr lang="en-US"/>
        </a:p>
      </dgm:t>
    </dgm:pt>
    <dgm:pt modelId="{AFB5813E-69D5-45A5-8538-9CC5798CAFEC}" type="sibTrans" cxnId="{90284B1F-BAF1-4E8A-AD98-D2598C0F760E}">
      <dgm:prSet/>
      <dgm:spPr/>
      <dgm:t>
        <a:bodyPr/>
        <a:lstStyle/>
        <a:p>
          <a:endParaRPr lang="en-US"/>
        </a:p>
      </dgm:t>
    </dgm:pt>
    <dgm:pt modelId="{288528BA-EFBE-4035-8E96-F06EBCEBE238}">
      <dgm:prSet phldrT="[Text]"/>
      <dgm:spPr/>
      <dgm:t>
        <a:bodyPr/>
        <a:lstStyle/>
        <a:p>
          <a:r>
            <a:rPr lang="en-US"/>
            <a:t>Be respectful towards other students, staff and members of the School Community</a:t>
          </a:r>
        </a:p>
      </dgm:t>
    </dgm:pt>
    <dgm:pt modelId="{25A3575C-55B2-4C9A-AFE5-D095A19D3849}" type="parTrans" cxnId="{3B24683A-E8F1-4696-833E-FE675793FC01}">
      <dgm:prSet/>
      <dgm:spPr/>
      <dgm:t>
        <a:bodyPr/>
        <a:lstStyle/>
        <a:p>
          <a:endParaRPr lang="en-US"/>
        </a:p>
      </dgm:t>
    </dgm:pt>
    <dgm:pt modelId="{1CDBE85F-85D3-4E09-BE7A-271A7BF580CF}" type="sibTrans" cxnId="{3B24683A-E8F1-4696-833E-FE675793FC01}">
      <dgm:prSet/>
      <dgm:spPr/>
      <dgm:t>
        <a:bodyPr/>
        <a:lstStyle/>
        <a:p>
          <a:endParaRPr lang="en-US"/>
        </a:p>
      </dgm:t>
    </dgm:pt>
    <dgm:pt modelId="{B383F9BA-F3F6-4710-88E7-863E2492E66D}">
      <dgm:prSet phldrT="[Text]"/>
      <dgm:spPr/>
      <dgm:t>
        <a:bodyPr/>
        <a:lstStyle/>
        <a:p>
          <a:r>
            <a:rPr lang="en-US"/>
            <a:t>Parents/Caregivers</a:t>
          </a:r>
        </a:p>
      </dgm:t>
    </dgm:pt>
    <dgm:pt modelId="{47EB70B6-7D28-4E2F-8B63-0AED0D734031}" type="parTrans" cxnId="{DAE0BD8A-C939-450C-B29C-4F9B7010A14B}">
      <dgm:prSet/>
      <dgm:spPr/>
      <dgm:t>
        <a:bodyPr/>
        <a:lstStyle/>
        <a:p>
          <a:endParaRPr lang="en-US"/>
        </a:p>
      </dgm:t>
    </dgm:pt>
    <dgm:pt modelId="{844609A3-0C7D-45B4-9C9F-8EB0DCAFD2AF}" type="sibTrans" cxnId="{DAE0BD8A-C939-450C-B29C-4F9B7010A14B}">
      <dgm:prSet/>
      <dgm:spPr/>
      <dgm:t>
        <a:bodyPr/>
        <a:lstStyle/>
        <a:p>
          <a:endParaRPr lang="en-US"/>
        </a:p>
      </dgm:t>
    </dgm:pt>
    <dgm:pt modelId="{366B761F-787B-41E9-97DE-F1834547770E}">
      <dgm:prSet phldrT="[Text]"/>
      <dgm:spPr/>
      <dgm:t>
        <a:bodyPr/>
        <a:lstStyle/>
        <a:p>
          <a:r>
            <a:rPr lang="en-US"/>
            <a:t>Provide support for their child to report incidents as soon as possible</a:t>
          </a:r>
        </a:p>
      </dgm:t>
    </dgm:pt>
    <dgm:pt modelId="{6754C707-3BA1-490F-88DA-AF59251037A1}" type="parTrans" cxnId="{51F9A737-64FF-44C2-9353-74CCA2A704FD}">
      <dgm:prSet/>
      <dgm:spPr/>
      <dgm:t>
        <a:bodyPr/>
        <a:lstStyle/>
        <a:p>
          <a:endParaRPr lang="en-US"/>
        </a:p>
      </dgm:t>
    </dgm:pt>
    <dgm:pt modelId="{92D2A7C4-F717-400D-8DDA-3A2FEFDE0FFD}" type="sibTrans" cxnId="{51F9A737-64FF-44C2-9353-74CCA2A704FD}">
      <dgm:prSet/>
      <dgm:spPr/>
      <dgm:t>
        <a:bodyPr/>
        <a:lstStyle/>
        <a:p>
          <a:endParaRPr lang="en-US"/>
        </a:p>
      </dgm:t>
    </dgm:pt>
    <dgm:pt modelId="{7E9B6145-8CA2-41C3-B36E-060CBE8AAE25}">
      <dgm:prSet phldrT="[Text]"/>
      <dgm:spPr/>
      <dgm:t>
        <a:bodyPr/>
        <a:lstStyle/>
        <a:p>
          <a:r>
            <a:rPr lang="en-US"/>
            <a:t>Contact the Regional Office if their concerns are not resolved following intervention by the Principal</a:t>
          </a:r>
        </a:p>
      </dgm:t>
    </dgm:pt>
    <dgm:pt modelId="{B6EDD83C-BB90-4FF7-A01B-94922249E73F}" type="parTrans" cxnId="{9FBCC0C3-2A37-409A-8677-08CD9C131010}">
      <dgm:prSet/>
      <dgm:spPr/>
      <dgm:t>
        <a:bodyPr/>
        <a:lstStyle/>
        <a:p>
          <a:endParaRPr lang="en-US"/>
        </a:p>
      </dgm:t>
    </dgm:pt>
    <dgm:pt modelId="{77A53393-82F8-44B4-AE17-6307C8FA72BA}" type="sibTrans" cxnId="{9FBCC0C3-2A37-409A-8677-08CD9C131010}">
      <dgm:prSet/>
      <dgm:spPr/>
      <dgm:t>
        <a:bodyPr/>
        <a:lstStyle/>
        <a:p>
          <a:endParaRPr lang="en-US"/>
        </a:p>
      </dgm:t>
    </dgm:pt>
    <dgm:pt modelId="{FABFBBDC-3032-4F1E-8B29-7904514E4359}">
      <dgm:prSet phldrT="[Text]"/>
      <dgm:spPr/>
      <dgm:t>
        <a:bodyPr/>
        <a:lstStyle/>
        <a:p>
          <a:r>
            <a:rPr lang="en-US"/>
            <a:t>Students</a:t>
          </a:r>
        </a:p>
      </dgm:t>
    </dgm:pt>
    <dgm:pt modelId="{563B047E-6360-4C10-A3E5-DE3558E9AC6D}" type="parTrans" cxnId="{167F178A-7A1E-4E27-84E9-65C83F3C73BB}">
      <dgm:prSet/>
      <dgm:spPr/>
      <dgm:t>
        <a:bodyPr/>
        <a:lstStyle/>
        <a:p>
          <a:endParaRPr lang="en-US"/>
        </a:p>
      </dgm:t>
    </dgm:pt>
    <dgm:pt modelId="{2E90A3BD-A843-4EEE-A42A-9C42571E2C35}" type="sibTrans" cxnId="{167F178A-7A1E-4E27-84E9-65C83F3C73BB}">
      <dgm:prSet/>
      <dgm:spPr/>
      <dgm:t>
        <a:bodyPr/>
        <a:lstStyle/>
        <a:p>
          <a:endParaRPr lang="en-US"/>
        </a:p>
      </dgm:t>
    </dgm:pt>
    <dgm:pt modelId="{F2190FBC-3CCB-4F08-9422-DC7ACD0A5D90}">
      <dgm:prSet phldrT="[Text]"/>
      <dgm:spPr/>
      <dgm:t>
        <a:bodyPr/>
        <a:lstStyle/>
        <a:p>
          <a:r>
            <a:rPr lang="en-US"/>
            <a:t>Establish, maintain make explicit and model the School's expectations related to bullying</a:t>
          </a:r>
        </a:p>
      </dgm:t>
    </dgm:pt>
    <dgm:pt modelId="{2DC778A0-E924-41F4-83C3-9731C5C12FBA}" type="parTrans" cxnId="{5D9537E0-1FE2-4821-A487-468B3F7E62A8}">
      <dgm:prSet/>
      <dgm:spPr/>
      <dgm:t>
        <a:bodyPr/>
        <a:lstStyle/>
        <a:p>
          <a:endParaRPr lang="en-US"/>
        </a:p>
      </dgm:t>
    </dgm:pt>
    <dgm:pt modelId="{A5D94FE8-5639-4FE1-8F08-4E91C4D83EA3}" type="sibTrans" cxnId="{5D9537E0-1FE2-4821-A487-468B3F7E62A8}">
      <dgm:prSet/>
      <dgm:spPr/>
      <dgm:t>
        <a:bodyPr/>
        <a:lstStyle/>
        <a:p>
          <a:endParaRPr lang="en-US"/>
        </a:p>
      </dgm:t>
    </dgm:pt>
    <dgm:pt modelId="{64C37E50-631A-4D69-8929-B5D7C9B04846}">
      <dgm:prSet phldrT="[Text]"/>
      <dgm:spPr/>
      <dgm:t>
        <a:bodyPr/>
        <a:lstStyle/>
        <a:p>
          <a:r>
            <a:rPr lang="en-US"/>
            <a:t>Support students to be effective bystanders</a:t>
          </a:r>
        </a:p>
      </dgm:t>
    </dgm:pt>
    <dgm:pt modelId="{DFFBB907-815C-4148-9F45-66CB8061755F}" type="parTrans" cxnId="{838FCFBA-C660-4402-AC77-DBC1217FC44F}">
      <dgm:prSet/>
      <dgm:spPr/>
      <dgm:t>
        <a:bodyPr/>
        <a:lstStyle/>
        <a:p>
          <a:endParaRPr lang="en-US"/>
        </a:p>
      </dgm:t>
    </dgm:pt>
    <dgm:pt modelId="{A61DB0A9-87FA-4E81-A935-52BCA3ECBBB3}" type="sibTrans" cxnId="{838FCFBA-C660-4402-AC77-DBC1217FC44F}">
      <dgm:prSet/>
      <dgm:spPr/>
      <dgm:t>
        <a:bodyPr/>
        <a:lstStyle/>
        <a:p>
          <a:endParaRPr lang="en-US"/>
        </a:p>
      </dgm:t>
    </dgm:pt>
    <dgm:pt modelId="{53378D5D-44FB-4C9A-96BB-8B392996BCA7}">
      <dgm:prSet phldrT="[Text]"/>
      <dgm:spPr/>
      <dgm:t>
        <a:bodyPr/>
        <a:lstStyle/>
        <a:p>
          <a:r>
            <a:rPr lang="en-US"/>
            <a:t>respond to reported incidents as soon as possible</a:t>
          </a:r>
        </a:p>
      </dgm:t>
    </dgm:pt>
    <dgm:pt modelId="{A592854D-655D-4E73-9D59-3EA0C5064127}" type="parTrans" cxnId="{CE662256-DE0D-4C41-93DD-056C6FF6DD63}">
      <dgm:prSet/>
      <dgm:spPr/>
      <dgm:t>
        <a:bodyPr/>
        <a:lstStyle/>
        <a:p>
          <a:endParaRPr lang="en-US"/>
        </a:p>
      </dgm:t>
    </dgm:pt>
    <dgm:pt modelId="{0392FBE2-C23F-49E8-9296-1648AE04EE05}" type="sibTrans" cxnId="{CE662256-DE0D-4C41-93DD-056C6FF6DD63}">
      <dgm:prSet/>
      <dgm:spPr/>
      <dgm:t>
        <a:bodyPr/>
        <a:lstStyle/>
        <a:p>
          <a:endParaRPr lang="en-US"/>
        </a:p>
      </dgm:t>
    </dgm:pt>
    <dgm:pt modelId="{03A6B8F5-AC5C-4F99-8A69-DD073A3F8B09}">
      <dgm:prSet phldrT="[Text]"/>
      <dgm:spPr/>
      <dgm:t>
        <a:bodyPr/>
        <a:lstStyle/>
        <a:p>
          <a:r>
            <a:rPr lang="en-US"/>
            <a:t>keep open communication between student, parent and the School regarding the progress of the report</a:t>
          </a:r>
        </a:p>
      </dgm:t>
    </dgm:pt>
    <dgm:pt modelId="{07D69625-31EA-4AB0-A93E-EF96866ECD54}" type="parTrans" cxnId="{C77EBFB7-B4C2-4667-A0EC-2FF0CB7C7E56}">
      <dgm:prSet/>
      <dgm:spPr/>
      <dgm:t>
        <a:bodyPr/>
        <a:lstStyle/>
        <a:p>
          <a:endParaRPr lang="en-US"/>
        </a:p>
      </dgm:t>
    </dgm:pt>
    <dgm:pt modelId="{2850B3FB-DA38-4FCA-AC1B-7B682F34548D}" type="sibTrans" cxnId="{C77EBFB7-B4C2-4667-A0EC-2FF0CB7C7E56}">
      <dgm:prSet/>
      <dgm:spPr/>
      <dgm:t>
        <a:bodyPr/>
        <a:lstStyle/>
        <a:p>
          <a:endParaRPr lang="en-US"/>
        </a:p>
      </dgm:t>
    </dgm:pt>
    <dgm:pt modelId="{B1AB52DC-1BC5-42B4-A020-1275F6BA03FB}">
      <dgm:prSet phldrT="[Text]"/>
      <dgm:spPr/>
      <dgm:t>
        <a:bodyPr/>
        <a:lstStyle/>
        <a:p>
          <a:r>
            <a:rPr lang="en-US"/>
            <a:t>Keep the appropriate documentation of the report</a:t>
          </a:r>
        </a:p>
      </dgm:t>
    </dgm:pt>
    <dgm:pt modelId="{9933DFFC-72F9-4E0E-A4F3-833E6DAB5A54}" type="parTrans" cxnId="{54C15E93-C4C7-45BE-AE42-D67B09BD01C0}">
      <dgm:prSet/>
      <dgm:spPr/>
      <dgm:t>
        <a:bodyPr/>
        <a:lstStyle/>
        <a:p>
          <a:endParaRPr lang="en-US"/>
        </a:p>
      </dgm:t>
    </dgm:pt>
    <dgm:pt modelId="{B1D5FCD2-55A8-4F62-81FB-21B458ACB5CC}" type="sibTrans" cxnId="{54C15E93-C4C7-45BE-AE42-D67B09BD01C0}">
      <dgm:prSet/>
      <dgm:spPr/>
      <dgm:t>
        <a:bodyPr/>
        <a:lstStyle/>
        <a:p>
          <a:endParaRPr lang="en-US"/>
        </a:p>
      </dgm:t>
    </dgm:pt>
    <dgm:pt modelId="{7AC1138A-EBB9-4525-8728-FF2A401E8A05}">
      <dgm:prSet phldrT="[Text]"/>
      <dgm:spPr/>
      <dgm:t>
        <a:bodyPr/>
        <a:lstStyle/>
        <a:p>
          <a:r>
            <a:rPr lang="en-US"/>
            <a:t>esnure that follow up of students occurs after the incident has been resolved</a:t>
          </a:r>
        </a:p>
      </dgm:t>
    </dgm:pt>
    <dgm:pt modelId="{FC10DCE7-0C46-40BE-8211-BD57B41C3CC0}" type="parTrans" cxnId="{16465953-5581-42F4-81C7-A56ED7ED3F22}">
      <dgm:prSet/>
      <dgm:spPr/>
      <dgm:t>
        <a:bodyPr/>
        <a:lstStyle/>
        <a:p>
          <a:endParaRPr lang="en-US"/>
        </a:p>
      </dgm:t>
    </dgm:pt>
    <dgm:pt modelId="{32EE1342-D2AC-4C09-A077-5E6E96317429}" type="sibTrans" cxnId="{16465953-5581-42F4-81C7-A56ED7ED3F22}">
      <dgm:prSet/>
      <dgm:spPr/>
      <dgm:t>
        <a:bodyPr/>
        <a:lstStyle/>
        <a:p>
          <a:endParaRPr lang="en-US"/>
        </a:p>
      </dgm:t>
    </dgm:pt>
    <dgm:pt modelId="{EFBCC7C6-3587-4C6C-878C-AA9E8121AA94}">
      <dgm:prSet phldrT="[Text]"/>
      <dgm:spPr/>
      <dgm:t>
        <a:bodyPr/>
        <a:lstStyle/>
        <a:p>
          <a:r>
            <a:rPr lang="en-US"/>
            <a:t>Participate in sessions regarding the Schools Anti Bullying policy and other sessions regarding behaviour expectations</a:t>
          </a:r>
        </a:p>
      </dgm:t>
    </dgm:pt>
    <dgm:pt modelId="{2C3C1C7A-A3D5-46A2-9530-EBF7F4408484}" type="parTrans" cxnId="{61B83E0F-C88E-4D5D-96C4-B4BC24047B9E}">
      <dgm:prSet/>
      <dgm:spPr/>
      <dgm:t>
        <a:bodyPr/>
        <a:lstStyle/>
        <a:p>
          <a:endParaRPr lang="en-US"/>
        </a:p>
      </dgm:t>
    </dgm:pt>
    <dgm:pt modelId="{59840E43-9E9C-4060-925B-76F8251D53AB}" type="sibTrans" cxnId="{61B83E0F-C88E-4D5D-96C4-B4BC24047B9E}">
      <dgm:prSet/>
      <dgm:spPr/>
      <dgm:t>
        <a:bodyPr/>
        <a:lstStyle/>
        <a:p>
          <a:endParaRPr lang="en-US"/>
        </a:p>
      </dgm:t>
    </dgm:pt>
    <dgm:pt modelId="{C35BE643-7F94-4FA7-87FE-9436BC7B88AF}">
      <dgm:prSet phldrT="[Text]"/>
      <dgm:spPr/>
      <dgm:t>
        <a:bodyPr/>
        <a:lstStyle/>
        <a:p>
          <a:r>
            <a:rPr lang="en-US"/>
            <a:t>Report any incidents immediately</a:t>
          </a:r>
        </a:p>
      </dgm:t>
    </dgm:pt>
    <dgm:pt modelId="{6831752B-1DD3-47BF-BB45-3DD72038A69F}" type="parTrans" cxnId="{AAF8CB90-D481-4611-B4F0-164D8EF08ED1}">
      <dgm:prSet/>
      <dgm:spPr/>
      <dgm:t>
        <a:bodyPr/>
        <a:lstStyle/>
        <a:p>
          <a:endParaRPr lang="en-US"/>
        </a:p>
      </dgm:t>
    </dgm:pt>
    <dgm:pt modelId="{E6020F71-1D1B-4234-B25B-B292EFBFE129}" type="sibTrans" cxnId="{AAF8CB90-D481-4611-B4F0-164D8EF08ED1}">
      <dgm:prSet/>
      <dgm:spPr/>
      <dgm:t>
        <a:bodyPr/>
        <a:lstStyle/>
        <a:p>
          <a:endParaRPr lang="en-US"/>
        </a:p>
      </dgm:t>
    </dgm:pt>
    <dgm:pt modelId="{6D9A37D2-08C5-4032-8BF3-1A6716511632}">
      <dgm:prSet phldrT="[Text]"/>
      <dgm:spPr/>
      <dgm:t>
        <a:bodyPr/>
        <a:lstStyle/>
        <a:p>
          <a:endParaRPr lang="en-US"/>
        </a:p>
      </dgm:t>
    </dgm:pt>
    <dgm:pt modelId="{93CA9955-6813-45B4-8D15-89EF923A7C77}" type="parTrans" cxnId="{9727A882-5EA0-49FE-8D37-3BA917C9895B}">
      <dgm:prSet/>
      <dgm:spPr/>
      <dgm:t>
        <a:bodyPr/>
        <a:lstStyle/>
        <a:p>
          <a:endParaRPr lang="en-US"/>
        </a:p>
      </dgm:t>
    </dgm:pt>
    <dgm:pt modelId="{ACE08F12-7C9B-46C9-9EF8-176CA7271866}" type="sibTrans" cxnId="{9727A882-5EA0-49FE-8D37-3BA917C9895B}">
      <dgm:prSet/>
      <dgm:spPr/>
      <dgm:t>
        <a:bodyPr/>
        <a:lstStyle/>
        <a:p>
          <a:endParaRPr lang="en-US"/>
        </a:p>
      </dgm:t>
    </dgm:pt>
    <dgm:pt modelId="{E686A855-20C9-4EA0-87FE-12ABC8613A04}">
      <dgm:prSet phldrT="[Text]"/>
      <dgm:spPr/>
      <dgm:t>
        <a:bodyPr/>
        <a:lstStyle/>
        <a:p>
          <a:r>
            <a:rPr lang="en-US"/>
            <a:t>Support peers to report incidents</a:t>
          </a:r>
        </a:p>
      </dgm:t>
    </dgm:pt>
    <dgm:pt modelId="{74CFABF2-CC08-4621-AC62-06DD67354E32}" type="parTrans" cxnId="{2A765286-38C2-4947-B80B-0E509DC8DF73}">
      <dgm:prSet/>
      <dgm:spPr/>
      <dgm:t>
        <a:bodyPr/>
        <a:lstStyle/>
        <a:p>
          <a:endParaRPr lang="en-US"/>
        </a:p>
      </dgm:t>
    </dgm:pt>
    <dgm:pt modelId="{14318A3F-DB18-435A-8360-7B294DB739DD}" type="sibTrans" cxnId="{2A765286-38C2-4947-B80B-0E509DC8DF73}">
      <dgm:prSet/>
      <dgm:spPr/>
      <dgm:t>
        <a:bodyPr/>
        <a:lstStyle/>
        <a:p>
          <a:endParaRPr lang="en-US"/>
        </a:p>
      </dgm:t>
    </dgm:pt>
    <dgm:pt modelId="{F0427EBB-F24B-4650-A6E3-9D11574FEC5E}">
      <dgm:prSet phldrT="[Text]"/>
      <dgm:spPr/>
      <dgm:t>
        <a:bodyPr/>
        <a:lstStyle/>
        <a:p>
          <a:r>
            <a:rPr lang="en-US"/>
            <a:t>Learn to be an effective bystander, so that bullying and harassment are discouraged through peer influence</a:t>
          </a:r>
        </a:p>
      </dgm:t>
    </dgm:pt>
    <dgm:pt modelId="{F3E2A8B0-0453-46BE-949B-3D2E9559DE5C}" type="parTrans" cxnId="{A1DFD752-EB70-469D-9D18-43213ADC4015}">
      <dgm:prSet/>
      <dgm:spPr/>
      <dgm:t>
        <a:bodyPr/>
        <a:lstStyle/>
        <a:p>
          <a:endParaRPr lang="en-US"/>
        </a:p>
      </dgm:t>
    </dgm:pt>
    <dgm:pt modelId="{BF7B25D7-EAC7-43DD-B993-63EECDFD1783}" type="sibTrans" cxnId="{A1DFD752-EB70-469D-9D18-43213ADC4015}">
      <dgm:prSet/>
      <dgm:spPr/>
      <dgm:t>
        <a:bodyPr/>
        <a:lstStyle/>
        <a:p>
          <a:endParaRPr lang="en-US"/>
        </a:p>
      </dgm:t>
    </dgm:pt>
    <dgm:pt modelId="{BB79424F-4D0A-4251-B867-EBE9EF8077BA}">
      <dgm:prSet phldrT="[Text]"/>
      <dgm:spPr/>
      <dgm:t>
        <a:bodyPr/>
        <a:lstStyle/>
        <a:p>
          <a:r>
            <a:rPr lang="en-US"/>
            <a:t>Communicate in a respectful manner with School Staff regarding their concerns</a:t>
          </a:r>
        </a:p>
      </dgm:t>
    </dgm:pt>
    <dgm:pt modelId="{C15D229F-9CD3-45BA-A392-A71EFEF7A827}" type="parTrans" cxnId="{F69E2663-FCDF-4818-83E4-DA65FA7DC208}">
      <dgm:prSet/>
      <dgm:spPr/>
      <dgm:t>
        <a:bodyPr/>
        <a:lstStyle/>
        <a:p>
          <a:endParaRPr lang="en-US"/>
        </a:p>
      </dgm:t>
    </dgm:pt>
    <dgm:pt modelId="{6707C0FE-3548-42CB-9DE1-55268147FBB7}" type="sibTrans" cxnId="{F69E2663-FCDF-4818-83E4-DA65FA7DC208}">
      <dgm:prSet/>
      <dgm:spPr/>
      <dgm:t>
        <a:bodyPr/>
        <a:lstStyle/>
        <a:p>
          <a:endParaRPr lang="en-US"/>
        </a:p>
      </dgm:t>
    </dgm:pt>
    <dgm:pt modelId="{9D7D0C6E-3F95-4781-9643-B8C53BF6CB56}">
      <dgm:prSet phldrT="[Text]"/>
      <dgm:spPr/>
      <dgm:t>
        <a:bodyPr/>
        <a:lstStyle/>
        <a:p>
          <a:endParaRPr lang="en-US"/>
        </a:p>
      </dgm:t>
    </dgm:pt>
    <dgm:pt modelId="{6EE9809A-4B8A-4D60-9DB6-495D71EB3EB5}" type="parTrans" cxnId="{8BD73582-C3DE-47DC-A888-3E28AC3B5BE4}">
      <dgm:prSet/>
      <dgm:spPr/>
      <dgm:t>
        <a:bodyPr/>
        <a:lstStyle/>
        <a:p>
          <a:endParaRPr lang="en-US"/>
        </a:p>
      </dgm:t>
    </dgm:pt>
    <dgm:pt modelId="{D047C81D-F6E6-4A29-9D81-B670CC95878B}" type="sibTrans" cxnId="{8BD73582-C3DE-47DC-A888-3E28AC3B5BE4}">
      <dgm:prSet/>
      <dgm:spPr/>
      <dgm:t>
        <a:bodyPr/>
        <a:lstStyle/>
        <a:p>
          <a:endParaRPr lang="en-US"/>
        </a:p>
      </dgm:t>
    </dgm:pt>
    <dgm:pt modelId="{FBC9023C-3BE4-4EC3-AD97-FD2F5BD5B889}">
      <dgm:prSet phldrT="[Text]"/>
      <dgm:spPr/>
      <dgm:t>
        <a:bodyPr/>
        <a:lstStyle/>
        <a:p>
          <a:r>
            <a:rPr lang="en-US"/>
            <a:t>To model appropriate behaviours to deal appropriately with bullies</a:t>
          </a:r>
        </a:p>
      </dgm:t>
    </dgm:pt>
    <dgm:pt modelId="{8D383ABB-09F2-47A4-872A-E85A1942F2F1}" type="parTrans" cxnId="{2255418F-E14C-4983-8E0D-3DFBB22A3A0B}">
      <dgm:prSet/>
      <dgm:spPr/>
      <dgm:t>
        <a:bodyPr/>
        <a:lstStyle/>
        <a:p>
          <a:endParaRPr lang="en-US"/>
        </a:p>
      </dgm:t>
    </dgm:pt>
    <dgm:pt modelId="{015FDDF1-F7B2-4B9F-A173-F0E9CBC21C69}" type="sibTrans" cxnId="{2255418F-E14C-4983-8E0D-3DFBB22A3A0B}">
      <dgm:prSet/>
      <dgm:spPr/>
      <dgm:t>
        <a:bodyPr/>
        <a:lstStyle/>
        <a:p>
          <a:endParaRPr lang="en-US"/>
        </a:p>
      </dgm:t>
    </dgm:pt>
    <dgm:pt modelId="{B76185BF-4523-47FA-BFE8-9B0C58550A0C}" type="pres">
      <dgm:prSet presAssocID="{0D51880F-AAF2-4FEB-BE03-73946D3ECB82}" presName="linearFlow" presStyleCnt="0">
        <dgm:presLayoutVars>
          <dgm:dir/>
          <dgm:animLvl val="lvl"/>
          <dgm:resizeHandles/>
        </dgm:presLayoutVars>
      </dgm:prSet>
      <dgm:spPr/>
    </dgm:pt>
    <dgm:pt modelId="{33E5BB00-E658-4734-BD54-881A0B0339E2}" type="pres">
      <dgm:prSet presAssocID="{023575F9-3F9A-4747-98F5-3F009FC37891}" presName="compositeNode" presStyleCnt="0">
        <dgm:presLayoutVars>
          <dgm:bulletEnabled val="1"/>
        </dgm:presLayoutVars>
      </dgm:prSet>
      <dgm:spPr/>
    </dgm:pt>
    <dgm:pt modelId="{13B85ACC-7A19-4C8F-A620-F7D27C53DE4A}" type="pres">
      <dgm:prSet presAssocID="{023575F9-3F9A-4747-98F5-3F009FC37891}" presName="image" presStyleLbl="fgImgPlace1" presStyleIdx="0" presStyleCnt="3"/>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 modelId="{C2E6E863-9640-44E5-811B-2F7D1C0C4DE6}" type="pres">
      <dgm:prSet presAssocID="{023575F9-3F9A-4747-98F5-3F009FC37891}" presName="childNode" presStyleLbl="node1" presStyleIdx="0" presStyleCnt="3">
        <dgm:presLayoutVars>
          <dgm:bulletEnabled val="1"/>
        </dgm:presLayoutVars>
      </dgm:prSet>
      <dgm:spPr/>
    </dgm:pt>
    <dgm:pt modelId="{6690F2B6-627B-48B6-A8C9-B7C5FA1B6A8F}" type="pres">
      <dgm:prSet presAssocID="{023575F9-3F9A-4747-98F5-3F009FC37891}" presName="parentNode" presStyleLbl="revTx" presStyleIdx="0" presStyleCnt="3">
        <dgm:presLayoutVars>
          <dgm:chMax val="0"/>
          <dgm:bulletEnabled val="1"/>
        </dgm:presLayoutVars>
      </dgm:prSet>
      <dgm:spPr/>
    </dgm:pt>
    <dgm:pt modelId="{778BC0EE-6868-4B73-A12C-151804C380CB}" type="pres">
      <dgm:prSet presAssocID="{2EDA5F31-EFBC-4405-9F77-DD2FEBB60D4F}" presName="sibTrans" presStyleCnt="0"/>
      <dgm:spPr/>
    </dgm:pt>
    <dgm:pt modelId="{56F13E35-ADBF-404D-8755-C54646533D40}" type="pres">
      <dgm:prSet presAssocID="{FABFBBDC-3032-4F1E-8B29-7904514E4359}" presName="compositeNode" presStyleCnt="0">
        <dgm:presLayoutVars>
          <dgm:bulletEnabled val="1"/>
        </dgm:presLayoutVars>
      </dgm:prSet>
      <dgm:spPr/>
    </dgm:pt>
    <dgm:pt modelId="{EA4203C6-950E-4A1A-9812-75DA11441E7D}" type="pres">
      <dgm:prSet presAssocID="{FABFBBDC-3032-4F1E-8B29-7904514E4359}" presName="image" presStyleLbl="fgImgPlace1" presStyleIdx="1" presStyleCnt="3"/>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 modelId="{EB4FACF4-A4C4-4EB9-95E0-D6ACF18313F3}" type="pres">
      <dgm:prSet presAssocID="{FABFBBDC-3032-4F1E-8B29-7904514E4359}" presName="childNode" presStyleLbl="node1" presStyleIdx="1" presStyleCnt="3">
        <dgm:presLayoutVars>
          <dgm:bulletEnabled val="1"/>
        </dgm:presLayoutVars>
      </dgm:prSet>
      <dgm:spPr/>
    </dgm:pt>
    <dgm:pt modelId="{C9B5605F-39D3-4C6D-A33B-A444D689C4B7}" type="pres">
      <dgm:prSet presAssocID="{FABFBBDC-3032-4F1E-8B29-7904514E4359}" presName="parentNode" presStyleLbl="revTx" presStyleIdx="1" presStyleCnt="3">
        <dgm:presLayoutVars>
          <dgm:chMax val="0"/>
          <dgm:bulletEnabled val="1"/>
        </dgm:presLayoutVars>
      </dgm:prSet>
      <dgm:spPr/>
    </dgm:pt>
    <dgm:pt modelId="{D3E55790-0B3D-4173-9C52-9292A3B3BBB1}" type="pres">
      <dgm:prSet presAssocID="{2E90A3BD-A843-4EEE-A42A-9C42571E2C35}" presName="sibTrans" presStyleCnt="0"/>
      <dgm:spPr/>
    </dgm:pt>
    <dgm:pt modelId="{4F0938AA-DF76-47D7-91E0-618ADEC1D0AD}" type="pres">
      <dgm:prSet presAssocID="{B383F9BA-F3F6-4710-88E7-863E2492E66D}" presName="compositeNode" presStyleCnt="0">
        <dgm:presLayoutVars>
          <dgm:bulletEnabled val="1"/>
        </dgm:presLayoutVars>
      </dgm:prSet>
      <dgm:spPr/>
    </dgm:pt>
    <dgm:pt modelId="{88FF35B9-ED90-4C86-9340-FD92F85503F2}" type="pres">
      <dgm:prSet presAssocID="{B383F9BA-F3F6-4710-88E7-863E2492E66D}" presName="image" presStyleLbl="fgImgPlace1" presStyleIdx="2" presStyleCnt="3"/>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 modelId="{A2BEDB10-C399-4F65-ACD7-E22AD2468CED}" type="pres">
      <dgm:prSet presAssocID="{B383F9BA-F3F6-4710-88E7-863E2492E66D}" presName="childNode" presStyleLbl="node1" presStyleIdx="2" presStyleCnt="3">
        <dgm:presLayoutVars>
          <dgm:bulletEnabled val="1"/>
        </dgm:presLayoutVars>
      </dgm:prSet>
      <dgm:spPr/>
    </dgm:pt>
    <dgm:pt modelId="{2657D293-6A0D-4C2D-A382-2EDE841C9CB6}" type="pres">
      <dgm:prSet presAssocID="{B383F9BA-F3F6-4710-88E7-863E2492E66D}" presName="parentNode" presStyleLbl="revTx" presStyleIdx="2" presStyleCnt="3">
        <dgm:presLayoutVars>
          <dgm:chMax val="0"/>
          <dgm:bulletEnabled val="1"/>
        </dgm:presLayoutVars>
      </dgm:prSet>
      <dgm:spPr/>
    </dgm:pt>
  </dgm:ptLst>
  <dgm:cxnLst>
    <dgm:cxn modelId="{DB59E606-4C8A-4F42-A4DA-1F9970F2BC8B}" type="presOf" srcId="{B1AB52DC-1BC5-42B4-A020-1275F6BA03FB}" destId="{C2E6E863-9640-44E5-811B-2F7D1C0C4DE6}" srcOrd="0" destOrd="5" presId="urn:microsoft.com/office/officeart/2005/8/layout/hList2"/>
    <dgm:cxn modelId="{61B83E0F-C88E-4D5D-96C4-B4BC24047B9E}" srcId="{FABFBBDC-3032-4F1E-8B29-7904514E4359}" destId="{EFBCC7C6-3587-4C6C-878C-AA9E8121AA94}" srcOrd="1" destOrd="0" parTransId="{2C3C1C7A-A3D5-46A2-9530-EBF7F4408484}" sibTransId="{59840E43-9E9C-4060-925B-76F8251D53AB}"/>
    <dgm:cxn modelId="{B708B20F-F991-4438-BE99-498FAEFD52FC}" type="presOf" srcId="{64C37E50-631A-4D69-8929-B5D7C9B04846}" destId="{C2E6E863-9640-44E5-811B-2F7D1C0C4DE6}" srcOrd="0" destOrd="2" presId="urn:microsoft.com/office/officeart/2005/8/layout/hList2"/>
    <dgm:cxn modelId="{904D7519-ABBC-40BD-B8B9-FDC3C755B8BF}" type="presOf" srcId="{53378D5D-44FB-4C9A-96BB-8B392996BCA7}" destId="{C2E6E863-9640-44E5-811B-2F7D1C0C4DE6}" srcOrd="0" destOrd="3" presId="urn:microsoft.com/office/officeart/2005/8/layout/hList2"/>
    <dgm:cxn modelId="{8EA3451A-07B9-4D55-B00C-FAD637DF93FD}" type="presOf" srcId="{7E9B6145-8CA2-41C3-B36E-060CBE8AAE25}" destId="{A2BEDB10-C399-4F65-ACD7-E22AD2468CED}" srcOrd="0" destOrd="3" presId="urn:microsoft.com/office/officeart/2005/8/layout/hList2"/>
    <dgm:cxn modelId="{90284B1F-BAF1-4E8A-AD98-D2598C0F760E}" srcId="{023575F9-3F9A-4747-98F5-3F009FC37891}" destId="{33B6A614-A4E6-4E75-9EFC-3555B007A42E}" srcOrd="0" destOrd="0" parTransId="{D036E208-4C01-4222-8AF8-03887E81446F}" sibTransId="{AFB5813E-69D5-45A5-8538-9CC5798CAFEC}"/>
    <dgm:cxn modelId="{9635821F-AE66-44E3-9FD8-D576E45C4048}" type="presOf" srcId="{288528BA-EFBE-4035-8E96-F06EBCEBE238}" destId="{EB4FACF4-A4C4-4EB9-95E0-D6ACF18313F3}" srcOrd="0" destOrd="0" presId="urn:microsoft.com/office/officeart/2005/8/layout/hList2"/>
    <dgm:cxn modelId="{72FA342E-D817-4E82-AABF-9B2F6295D252}" type="presOf" srcId="{7AC1138A-EBB9-4525-8728-FF2A401E8A05}" destId="{C2E6E863-9640-44E5-811B-2F7D1C0C4DE6}" srcOrd="0" destOrd="6" presId="urn:microsoft.com/office/officeart/2005/8/layout/hList2"/>
    <dgm:cxn modelId="{51F9A737-64FF-44C2-9353-74CCA2A704FD}" srcId="{B383F9BA-F3F6-4710-88E7-863E2492E66D}" destId="{366B761F-787B-41E9-97DE-F1834547770E}" srcOrd="0" destOrd="0" parTransId="{6754C707-3BA1-490F-88DA-AF59251037A1}" sibTransId="{92D2A7C4-F717-400D-8DDA-3A2FEFDE0FFD}"/>
    <dgm:cxn modelId="{3B24683A-E8F1-4696-833E-FE675793FC01}" srcId="{FABFBBDC-3032-4F1E-8B29-7904514E4359}" destId="{288528BA-EFBE-4035-8E96-F06EBCEBE238}" srcOrd="0" destOrd="0" parTransId="{25A3575C-55B2-4C9A-AFE5-D095A19D3849}" sibTransId="{1CDBE85F-85D3-4E09-BE7A-271A7BF580CF}"/>
    <dgm:cxn modelId="{4AE0603C-AE5F-41F2-8D58-1F7E086D77C3}" type="presOf" srcId="{9D7D0C6E-3F95-4781-9643-B8C53BF6CB56}" destId="{A2BEDB10-C399-4F65-ACD7-E22AD2468CED}" srcOrd="0" destOrd="4" presId="urn:microsoft.com/office/officeart/2005/8/layout/hList2"/>
    <dgm:cxn modelId="{76EF1040-3CF4-4DDD-A350-54074B90645C}" type="presOf" srcId="{EFBCC7C6-3587-4C6C-878C-AA9E8121AA94}" destId="{EB4FACF4-A4C4-4EB9-95E0-D6ACF18313F3}" srcOrd="0" destOrd="1" presId="urn:microsoft.com/office/officeart/2005/8/layout/hList2"/>
    <dgm:cxn modelId="{0246575B-4A91-43C6-93D1-21E374F0E7EB}" type="presOf" srcId="{FABFBBDC-3032-4F1E-8B29-7904514E4359}" destId="{C9B5605F-39D3-4C6D-A33B-A444D689C4B7}" srcOrd="0" destOrd="0" presId="urn:microsoft.com/office/officeart/2005/8/layout/hList2"/>
    <dgm:cxn modelId="{F69E2663-FCDF-4818-83E4-DA65FA7DC208}" srcId="{B383F9BA-F3F6-4710-88E7-863E2492E66D}" destId="{BB79424F-4D0A-4251-B867-EBE9EF8077BA}" srcOrd="2" destOrd="0" parTransId="{C15D229F-9CD3-45BA-A392-A71EFEF7A827}" sibTransId="{6707C0FE-3548-42CB-9DE1-55268147FBB7}"/>
    <dgm:cxn modelId="{8EA5A46E-EC94-4CD9-863C-7684F1E4F8EF}" type="presOf" srcId="{03A6B8F5-AC5C-4F99-8A69-DD073A3F8B09}" destId="{C2E6E863-9640-44E5-811B-2F7D1C0C4DE6}" srcOrd="0" destOrd="4" presId="urn:microsoft.com/office/officeart/2005/8/layout/hList2"/>
    <dgm:cxn modelId="{A1DFD752-EB70-469D-9D18-43213ADC4015}" srcId="{FABFBBDC-3032-4F1E-8B29-7904514E4359}" destId="{F0427EBB-F24B-4650-A6E3-9D11574FEC5E}" srcOrd="4" destOrd="0" parTransId="{F3E2A8B0-0453-46BE-949B-3D2E9559DE5C}" sibTransId="{BF7B25D7-EAC7-43DD-B993-63EECDFD1783}"/>
    <dgm:cxn modelId="{16465953-5581-42F4-81C7-A56ED7ED3F22}" srcId="{023575F9-3F9A-4747-98F5-3F009FC37891}" destId="{7AC1138A-EBB9-4525-8728-FF2A401E8A05}" srcOrd="6" destOrd="0" parTransId="{FC10DCE7-0C46-40BE-8211-BD57B41C3CC0}" sibTransId="{32EE1342-D2AC-4C09-A077-5E6E96317429}"/>
    <dgm:cxn modelId="{859A3755-3195-4890-A7BB-360AB4A397CE}" type="presOf" srcId="{C35BE643-7F94-4FA7-87FE-9436BC7B88AF}" destId="{EB4FACF4-A4C4-4EB9-95E0-D6ACF18313F3}" srcOrd="0" destOrd="2" presId="urn:microsoft.com/office/officeart/2005/8/layout/hList2"/>
    <dgm:cxn modelId="{CE662256-DE0D-4C41-93DD-056C6FF6DD63}" srcId="{023575F9-3F9A-4747-98F5-3F009FC37891}" destId="{53378D5D-44FB-4C9A-96BB-8B392996BCA7}" srcOrd="3" destOrd="0" parTransId="{A592854D-655D-4E73-9D59-3EA0C5064127}" sibTransId="{0392FBE2-C23F-49E8-9296-1648AE04EE05}"/>
    <dgm:cxn modelId="{2DFF8076-CDB0-47CA-B5DC-F03EBE655FD5}" type="presOf" srcId="{FBC9023C-3BE4-4EC3-AD97-FD2F5BD5B889}" destId="{A2BEDB10-C399-4F65-ACD7-E22AD2468CED}" srcOrd="0" destOrd="1" presId="urn:microsoft.com/office/officeart/2005/8/layout/hList2"/>
    <dgm:cxn modelId="{8BD73582-C3DE-47DC-A888-3E28AC3B5BE4}" srcId="{B383F9BA-F3F6-4710-88E7-863E2492E66D}" destId="{9D7D0C6E-3F95-4781-9643-B8C53BF6CB56}" srcOrd="4" destOrd="0" parTransId="{6EE9809A-4B8A-4D60-9DB6-495D71EB3EB5}" sibTransId="{D047C81D-F6E6-4A29-9D81-B670CC95878B}"/>
    <dgm:cxn modelId="{294D6482-228C-49EE-82AE-F240CEB720E6}" type="presOf" srcId="{0D51880F-AAF2-4FEB-BE03-73946D3ECB82}" destId="{B76185BF-4523-47FA-BFE8-9B0C58550A0C}" srcOrd="0" destOrd="0" presId="urn:microsoft.com/office/officeart/2005/8/layout/hList2"/>
    <dgm:cxn modelId="{9727A882-5EA0-49FE-8D37-3BA917C9895B}" srcId="{FABFBBDC-3032-4F1E-8B29-7904514E4359}" destId="{6D9A37D2-08C5-4032-8BF3-1A6716511632}" srcOrd="5" destOrd="0" parTransId="{93CA9955-6813-45B4-8D15-89EF923A7C77}" sibTransId="{ACE08F12-7C9B-46C9-9EF8-176CA7271866}"/>
    <dgm:cxn modelId="{2A765286-38C2-4947-B80B-0E509DC8DF73}" srcId="{FABFBBDC-3032-4F1E-8B29-7904514E4359}" destId="{E686A855-20C9-4EA0-87FE-12ABC8613A04}" srcOrd="3" destOrd="0" parTransId="{74CFABF2-CC08-4621-AC62-06DD67354E32}" sibTransId="{14318A3F-DB18-435A-8360-7B294DB739DD}"/>
    <dgm:cxn modelId="{167F178A-7A1E-4E27-84E9-65C83F3C73BB}" srcId="{0D51880F-AAF2-4FEB-BE03-73946D3ECB82}" destId="{FABFBBDC-3032-4F1E-8B29-7904514E4359}" srcOrd="1" destOrd="0" parTransId="{563B047E-6360-4C10-A3E5-DE3558E9AC6D}" sibTransId="{2E90A3BD-A843-4EEE-A42A-9C42571E2C35}"/>
    <dgm:cxn modelId="{DAE0BD8A-C939-450C-B29C-4F9B7010A14B}" srcId="{0D51880F-AAF2-4FEB-BE03-73946D3ECB82}" destId="{B383F9BA-F3F6-4710-88E7-863E2492E66D}" srcOrd="2" destOrd="0" parTransId="{47EB70B6-7D28-4E2F-8B63-0AED0D734031}" sibTransId="{844609A3-0C7D-45B4-9C9F-8EB0DCAFD2AF}"/>
    <dgm:cxn modelId="{BCCCDB8B-E61B-43C9-9F54-B3690A1775B4}" type="presOf" srcId="{F0427EBB-F24B-4650-A6E3-9D11574FEC5E}" destId="{EB4FACF4-A4C4-4EB9-95E0-D6ACF18313F3}" srcOrd="0" destOrd="4" presId="urn:microsoft.com/office/officeart/2005/8/layout/hList2"/>
    <dgm:cxn modelId="{135F588E-BBC0-43BF-BBF2-5D31B13444E5}" type="presOf" srcId="{F2190FBC-3CCB-4F08-9422-DC7ACD0A5D90}" destId="{C2E6E863-9640-44E5-811B-2F7D1C0C4DE6}" srcOrd="0" destOrd="1" presId="urn:microsoft.com/office/officeart/2005/8/layout/hList2"/>
    <dgm:cxn modelId="{2255418F-E14C-4983-8E0D-3DFBB22A3A0B}" srcId="{B383F9BA-F3F6-4710-88E7-863E2492E66D}" destId="{FBC9023C-3BE4-4EC3-AD97-FD2F5BD5B889}" srcOrd="1" destOrd="0" parTransId="{8D383ABB-09F2-47A4-872A-E85A1942F2F1}" sibTransId="{015FDDF1-F7B2-4B9F-A173-F0E9CBC21C69}"/>
    <dgm:cxn modelId="{AAF8CB90-D481-4611-B4F0-164D8EF08ED1}" srcId="{FABFBBDC-3032-4F1E-8B29-7904514E4359}" destId="{C35BE643-7F94-4FA7-87FE-9436BC7B88AF}" srcOrd="2" destOrd="0" parTransId="{6831752B-1DD3-47BF-BB45-3DD72038A69F}" sibTransId="{E6020F71-1D1B-4234-B25B-B292EFBFE129}"/>
    <dgm:cxn modelId="{54C15E93-C4C7-45BE-AE42-D67B09BD01C0}" srcId="{023575F9-3F9A-4747-98F5-3F009FC37891}" destId="{B1AB52DC-1BC5-42B4-A020-1275F6BA03FB}" srcOrd="5" destOrd="0" parTransId="{9933DFFC-72F9-4E0E-A4F3-833E6DAB5A54}" sibTransId="{B1D5FCD2-55A8-4F62-81FB-21B458ACB5CC}"/>
    <dgm:cxn modelId="{967FDDAD-6F34-46A4-AEEE-0077A2C67D78}" type="presOf" srcId="{366B761F-787B-41E9-97DE-F1834547770E}" destId="{A2BEDB10-C399-4F65-ACD7-E22AD2468CED}" srcOrd="0" destOrd="0" presId="urn:microsoft.com/office/officeart/2005/8/layout/hList2"/>
    <dgm:cxn modelId="{1E3A08B5-9C17-44B9-B39E-B4537C7A406C}" srcId="{0D51880F-AAF2-4FEB-BE03-73946D3ECB82}" destId="{023575F9-3F9A-4747-98F5-3F009FC37891}" srcOrd="0" destOrd="0" parTransId="{B88F5824-7CA4-438B-840C-9D1583489459}" sibTransId="{2EDA5F31-EFBC-4405-9F77-DD2FEBB60D4F}"/>
    <dgm:cxn modelId="{C77EBFB7-B4C2-4667-A0EC-2FF0CB7C7E56}" srcId="{023575F9-3F9A-4747-98F5-3F009FC37891}" destId="{03A6B8F5-AC5C-4F99-8A69-DD073A3F8B09}" srcOrd="4" destOrd="0" parTransId="{07D69625-31EA-4AB0-A93E-EF96866ECD54}" sibTransId="{2850B3FB-DA38-4FCA-AC1B-7B682F34548D}"/>
    <dgm:cxn modelId="{838FCFBA-C660-4402-AC77-DBC1217FC44F}" srcId="{023575F9-3F9A-4747-98F5-3F009FC37891}" destId="{64C37E50-631A-4D69-8929-B5D7C9B04846}" srcOrd="2" destOrd="0" parTransId="{DFFBB907-815C-4148-9F45-66CB8061755F}" sibTransId="{A61DB0A9-87FA-4E81-A935-52BCA3ECBBB3}"/>
    <dgm:cxn modelId="{ED37D8BE-8708-4B17-8B6F-A9247D1EF835}" type="presOf" srcId="{6D9A37D2-08C5-4032-8BF3-1A6716511632}" destId="{EB4FACF4-A4C4-4EB9-95E0-D6ACF18313F3}" srcOrd="0" destOrd="5" presId="urn:microsoft.com/office/officeart/2005/8/layout/hList2"/>
    <dgm:cxn modelId="{9FBCC0C3-2A37-409A-8677-08CD9C131010}" srcId="{B383F9BA-F3F6-4710-88E7-863E2492E66D}" destId="{7E9B6145-8CA2-41C3-B36E-060CBE8AAE25}" srcOrd="3" destOrd="0" parTransId="{B6EDD83C-BB90-4FF7-A01B-94922249E73F}" sibTransId="{77A53393-82F8-44B4-AE17-6307C8FA72BA}"/>
    <dgm:cxn modelId="{E30988DC-0997-4666-9E8F-6EA0B54BADB9}" type="presOf" srcId="{023575F9-3F9A-4747-98F5-3F009FC37891}" destId="{6690F2B6-627B-48B6-A8C9-B7C5FA1B6A8F}" srcOrd="0" destOrd="0" presId="urn:microsoft.com/office/officeart/2005/8/layout/hList2"/>
    <dgm:cxn modelId="{5D9537E0-1FE2-4821-A487-468B3F7E62A8}" srcId="{023575F9-3F9A-4747-98F5-3F009FC37891}" destId="{F2190FBC-3CCB-4F08-9422-DC7ACD0A5D90}" srcOrd="1" destOrd="0" parTransId="{2DC778A0-E924-41F4-83C3-9731C5C12FBA}" sibTransId="{A5D94FE8-5639-4FE1-8F08-4E91C4D83EA3}"/>
    <dgm:cxn modelId="{39CEEAE1-38D1-48B2-88BD-0BD8FC9F4E38}" type="presOf" srcId="{33B6A614-A4E6-4E75-9EFC-3555B007A42E}" destId="{C2E6E863-9640-44E5-811B-2F7D1C0C4DE6}" srcOrd="0" destOrd="0" presId="urn:microsoft.com/office/officeart/2005/8/layout/hList2"/>
    <dgm:cxn modelId="{657526EC-59C8-4B52-8013-AD905A27E6B6}" type="presOf" srcId="{E686A855-20C9-4EA0-87FE-12ABC8613A04}" destId="{EB4FACF4-A4C4-4EB9-95E0-D6ACF18313F3}" srcOrd="0" destOrd="3" presId="urn:microsoft.com/office/officeart/2005/8/layout/hList2"/>
    <dgm:cxn modelId="{FD7156ED-2AAC-4A92-8611-D797C36814ED}" type="presOf" srcId="{BB79424F-4D0A-4251-B867-EBE9EF8077BA}" destId="{A2BEDB10-C399-4F65-ACD7-E22AD2468CED}" srcOrd="0" destOrd="2" presId="urn:microsoft.com/office/officeart/2005/8/layout/hList2"/>
    <dgm:cxn modelId="{F527ABFD-BE1A-4C88-9F4B-3918A41D9BAC}" type="presOf" srcId="{B383F9BA-F3F6-4710-88E7-863E2492E66D}" destId="{2657D293-6A0D-4C2D-A382-2EDE841C9CB6}" srcOrd="0" destOrd="0" presId="urn:microsoft.com/office/officeart/2005/8/layout/hList2"/>
    <dgm:cxn modelId="{4F6C003F-11FF-4426-92BE-E4BAE7C049EB}" type="presParOf" srcId="{B76185BF-4523-47FA-BFE8-9B0C58550A0C}" destId="{33E5BB00-E658-4734-BD54-881A0B0339E2}" srcOrd="0" destOrd="0" presId="urn:microsoft.com/office/officeart/2005/8/layout/hList2"/>
    <dgm:cxn modelId="{625E35DC-CC70-4CFD-83AD-9A42D9F940B5}" type="presParOf" srcId="{33E5BB00-E658-4734-BD54-881A0B0339E2}" destId="{13B85ACC-7A19-4C8F-A620-F7D27C53DE4A}" srcOrd="0" destOrd="0" presId="urn:microsoft.com/office/officeart/2005/8/layout/hList2"/>
    <dgm:cxn modelId="{BBFF0AC1-A1FA-484F-8682-10112F7BF39A}" type="presParOf" srcId="{33E5BB00-E658-4734-BD54-881A0B0339E2}" destId="{C2E6E863-9640-44E5-811B-2F7D1C0C4DE6}" srcOrd="1" destOrd="0" presId="urn:microsoft.com/office/officeart/2005/8/layout/hList2"/>
    <dgm:cxn modelId="{0F78E59E-0F91-4FED-8616-3BA374ABE70F}" type="presParOf" srcId="{33E5BB00-E658-4734-BD54-881A0B0339E2}" destId="{6690F2B6-627B-48B6-A8C9-B7C5FA1B6A8F}" srcOrd="2" destOrd="0" presId="urn:microsoft.com/office/officeart/2005/8/layout/hList2"/>
    <dgm:cxn modelId="{CF22AE73-C6B9-4E84-931A-38F118FE1CEB}" type="presParOf" srcId="{B76185BF-4523-47FA-BFE8-9B0C58550A0C}" destId="{778BC0EE-6868-4B73-A12C-151804C380CB}" srcOrd="1" destOrd="0" presId="urn:microsoft.com/office/officeart/2005/8/layout/hList2"/>
    <dgm:cxn modelId="{DF5BB479-9B62-485D-8138-5B1635DFF584}" type="presParOf" srcId="{B76185BF-4523-47FA-BFE8-9B0C58550A0C}" destId="{56F13E35-ADBF-404D-8755-C54646533D40}" srcOrd="2" destOrd="0" presId="urn:microsoft.com/office/officeart/2005/8/layout/hList2"/>
    <dgm:cxn modelId="{7509CDE3-0253-4EDB-809D-E7A0D701671B}" type="presParOf" srcId="{56F13E35-ADBF-404D-8755-C54646533D40}" destId="{EA4203C6-950E-4A1A-9812-75DA11441E7D}" srcOrd="0" destOrd="0" presId="urn:microsoft.com/office/officeart/2005/8/layout/hList2"/>
    <dgm:cxn modelId="{AE1BC69B-6085-4C82-8900-A338828A7019}" type="presParOf" srcId="{56F13E35-ADBF-404D-8755-C54646533D40}" destId="{EB4FACF4-A4C4-4EB9-95E0-D6ACF18313F3}" srcOrd="1" destOrd="0" presId="urn:microsoft.com/office/officeart/2005/8/layout/hList2"/>
    <dgm:cxn modelId="{263F846B-DC8F-4765-8C13-0668175FC03E}" type="presParOf" srcId="{56F13E35-ADBF-404D-8755-C54646533D40}" destId="{C9B5605F-39D3-4C6D-A33B-A444D689C4B7}" srcOrd="2" destOrd="0" presId="urn:microsoft.com/office/officeart/2005/8/layout/hList2"/>
    <dgm:cxn modelId="{0FDB1652-5662-43CF-9226-3F744CF9BD7B}" type="presParOf" srcId="{B76185BF-4523-47FA-BFE8-9B0C58550A0C}" destId="{D3E55790-0B3D-4173-9C52-9292A3B3BBB1}" srcOrd="3" destOrd="0" presId="urn:microsoft.com/office/officeart/2005/8/layout/hList2"/>
    <dgm:cxn modelId="{ED0BBE28-62D1-4E6A-B39E-BFDEAF915256}" type="presParOf" srcId="{B76185BF-4523-47FA-BFE8-9B0C58550A0C}" destId="{4F0938AA-DF76-47D7-91E0-618ADEC1D0AD}" srcOrd="4" destOrd="0" presId="urn:microsoft.com/office/officeart/2005/8/layout/hList2"/>
    <dgm:cxn modelId="{235FB886-05CD-4BF3-81DF-F47F0CD83762}" type="presParOf" srcId="{4F0938AA-DF76-47D7-91E0-618ADEC1D0AD}" destId="{88FF35B9-ED90-4C86-9340-FD92F85503F2}" srcOrd="0" destOrd="0" presId="urn:microsoft.com/office/officeart/2005/8/layout/hList2"/>
    <dgm:cxn modelId="{267915AF-C492-4A58-8C69-0F2849E3C90B}" type="presParOf" srcId="{4F0938AA-DF76-47D7-91E0-618ADEC1D0AD}" destId="{A2BEDB10-C399-4F65-ACD7-E22AD2468CED}" srcOrd="1" destOrd="0" presId="urn:microsoft.com/office/officeart/2005/8/layout/hList2"/>
    <dgm:cxn modelId="{5497B6D6-F3C1-4FEF-B81B-ACFAC58182FD}" type="presParOf" srcId="{4F0938AA-DF76-47D7-91E0-618ADEC1D0AD}" destId="{2657D293-6A0D-4C2D-A382-2EDE841C9CB6}" srcOrd="2" destOrd="0" presId="urn:microsoft.com/office/officeart/2005/8/layout/h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90F2B6-627B-48B6-A8C9-B7C5FA1B6A8F}">
      <dsp:nvSpPr>
        <dsp:cNvPr id="0" name=""/>
        <dsp:cNvSpPr/>
      </dsp:nvSpPr>
      <dsp:spPr>
        <a:xfrm rot="16200000">
          <a:off x="-1082958" y="1642494"/>
          <a:ext cx="2496312" cy="2643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33134" bIns="0" numCol="1" spcCol="1270" anchor="t" anchorCtr="0">
          <a:noAutofit/>
        </a:bodyPr>
        <a:lstStyle/>
        <a:p>
          <a:pPr marL="0" lvl="0" indent="0" algn="r" defTabSz="800100">
            <a:lnSpc>
              <a:spcPct val="90000"/>
            </a:lnSpc>
            <a:spcBef>
              <a:spcPct val="0"/>
            </a:spcBef>
            <a:spcAft>
              <a:spcPct val="35000"/>
            </a:spcAft>
            <a:buNone/>
          </a:pPr>
          <a:r>
            <a:rPr lang="en-US" sz="1800" kern="1200"/>
            <a:t>Teachers</a:t>
          </a:r>
        </a:p>
      </dsp:txBody>
      <dsp:txXfrm>
        <a:off x="-1082958" y="1642494"/>
        <a:ext cx="2496312" cy="264340"/>
      </dsp:txXfrm>
    </dsp:sp>
    <dsp:sp modelId="{C2E6E863-9640-44E5-811B-2F7D1C0C4DE6}">
      <dsp:nvSpPr>
        <dsp:cNvPr id="0" name=""/>
        <dsp:cNvSpPr/>
      </dsp:nvSpPr>
      <dsp:spPr>
        <a:xfrm>
          <a:off x="297368" y="526509"/>
          <a:ext cx="1316698" cy="24963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33134" rIns="64008" bIns="64008" numCol="1" spcCol="1270" anchor="t" anchorCtr="0">
          <a:noAutofit/>
        </a:bodyPr>
        <a:lstStyle/>
        <a:p>
          <a:pPr marL="57150" lvl="1" indent="-57150" algn="l" defTabSz="311150">
            <a:lnSpc>
              <a:spcPct val="90000"/>
            </a:lnSpc>
            <a:spcBef>
              <a:spcPct val="0"/>
            </a:spcBef>
            <a:spcAft>
              <a:spcPct val="15000"/>
            </a:spcAft>
            <a:buChar char="•"/>
          </a:pPr>
          <a:r>
            <a:rPr lang="en-US" sz="700" kern="1200"/>
            <a:t>Foster positive relationships with students</a:t>
          </a:r>
        </a:p>
        <a:p>
          <a:pPr marL="57150" lvl="1" indent="-57150" algn="l" defTabSz="311150">
            <a:lnSpc>
              <a:spcPct val="90000"/>
            </a:lnSpc>
            <a:spcBef>
              <a:spcPct val="0"/>
            </a:spcBef>
            <a:spcAft>
              <a:spcPct val="15000"/>
            </a:spcAft>
            <a:buChar char="•"/>
          </a:pPr>
          <a:r>
            <a:rPr lang="en-US" sz="700" kern="1200"/>
            <a:t>Establish, maintain make explicit and model the School's expectations related to bullying</a:t>
          </a:r>
        </a:p>
        <a:p>
          <a:pPr marL="57150" lvl="1" indent="-57150" algn="l" defTabSz="311150">
            <a:lnSpc>
              <a:spcPct val="90000"/>
            </a:lnSpc>
            <a:spcBef>
              <a:spcPct val="0"/>
            </a:spcBef>
            <a:spcAft>
              <a:spcPct val="15000"/>
            </a:spcAft>
            <a:buChar char="•"/>
          </a:pPr>
          <a:r>
            <a:rPr lang="en-US" sz="700" kern="1200"/>
            <a:t>Support students to be effective bystanders</a:t>
          </a:r>
        </a:p>
        <a:p>
          <a:pPr marL="57150" lvl="1" indent="-57150" algn="l" defTabSz="311150">
            <a:lnSpc>
              <a:spcPct val="90000"/>
            </a:lnSpc>
            <a:spcBef>
              <a:spcPct val="0"/>
            </a:spcBef>
            <a:spcAft>
              <a:spcPct val="15000"/>
            </a:spcAft>
            <a:buChar char="•"/>
          </a:pPr>
          <a:r>
            <a:rPr lang="en-US" sz="700" kern="1200"/>
            <a:t>respond to reported incidents as soon as possible</a:t>
          </a:r>
        </a:p>
        <a:p>
          <a:pPr marL="57150" lvl="1" indent="-57150" algn="l" defTabSz="311150">
            <a:lnSpc>
              <a:spcPct val="90000"/>
            </a:lnSpc>
            <a:spcBef>
              <a:spcPct val="0"/>
            </a:spcBef>
            <a:spcAft>
              <a:spcPct val="15000"/>
            </a:spcAft>
            <a:buChar char="•"/>
          </a:pPr>
          <a:r>
            <a:rPr lang="en-US" sz="700" kern="1200"/>
            <a:t>keep open communication between student, parent and the School regarding the progress of the report</a:t>
          </a:r>
        </a:p>
        <a:p>
          <a:pPr marL="57150" lvl="1" indent="-57150" algn="l" defTabSz="311150">
            <a:lnSpc>
              <a:spcPct val="90000"/>
            </a:lnSpc>
            <a:spcBef>
              <a:spcPct val="0"/>
            </a:spcBef>
            <a:spcAft>
              <a:spcPct val="15000"/>
            </a:spcAft>
            <a:buChar char="•"/>
          </a:pPr>
          <a:r>
            <a:rPr lang="en-US" sz="700" kern="1200"/>
            <a:t>Keep the appropriate documentation of the report</a:t>
          </a:r>
        </a:p>
        <a:p>
          <a:pPr marL="57150" lvl="1" indent="-57150" algn="l" defTabSz="311150">
            <a:lnSpc>
              <a:spcPct val="90000"/>
            </a:lnSpc>
            <a:spcBef>
              <a:spcPct val="0"/>
            </a:spcBef>
            <a:spcAft>
              <a:spcPct val="15000"/>
            </a:spcAft>
            <a:buChar char="•"/>
          </a:pPr>
          <a:r>
            <a:rPr lang="en-US" sz="700" kern="1200"/>
            <a:t>esnure that follow up of students occurs after the incident has been resolved</a:t>
          </a:r>
        </a:p>
      </dsp:txBody>
      <dsp:txXfrm>
        <a:off x="297368" y="526509"/>
        <a:ext cx="1316698" cy="2496312"/>
      </dsp:txXfrm>
    </dsp:sp>
    <dsp:sp modelId="{13B85ACC-7A19-4C8F-A620-F7D27C53DE4A}">
      <dsp:nvSpPr>
        <dsp:cNvPr id="0" name=""/>
        <dsp:cNvSpPr/>
      </dsp:nvSpPr>
      <dsp:spPr>
        <a:xfrm>
          <a:off x="33027" y="177578"/>
          <a:ext cx="528681" cy="528681"/>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9B5605F-39D3-4C6D-A33B-A444D689C4B7}">
      <dsp:nvSpPr>
        <dsp:cNvPr id="0" name=""/>
        <dsp:cNvSpPr/>
      </dsp:nvSpPr>
      <dsp:spPr>
        <a:xfrm rot="16200000">
          <a:off x="836694" y="1642494"/>
          <a:ext cx="2496312" cy="2643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33134" bIns="0" numCol="1" spcCol="1270" anchor="t" anchorCtr="0">
          <a:noAutofit/>
        </a:bodyPr>
        <a:lstStyle/>
        <a:p>
          <a:pPr marL="0" lvl="0" indent="0" algn="r" defTabSz="800100">
            <a:lnSpc>
              <a:spcPct val="90000"/>
            </a:lnSpc>
            <a:spcBef>
              <a:spcPct val="0"/>
            </a:spcBef>
            <a:spcAft>
              <a:spcPct val="35000"/>
            </a:spcAft>
            <a:buNone/>
          </a:pPr>
          <a:r>
            <a:rPr lang="en-US" sz="1800" kern="1200"/>
            <a:t>Students</a:t>
          </a:r>
        </a:p>
      </dsp:txBody>
      <dsp:txXfrm>
        <a:off x="836694" y="1642494"/>
        <a:ext cx="2496312" cy="264340"/>
      </dsp:txXfrm>
    </dsp:sp>
    <dsp:sp modelId="{EB4FACF4-A4C4-4EB9-95E0-D6ACF18313F3}">
      <dsp:nvSpPr>
        <dsp:cNvPr id="0" name=""/>
        <dsp:cNvSpPr/>
      </dsp:nvSpPr>
      <dsp:spPr>
        <a:xfrm>
          <a:off x="2217021" y="526509"/>
          <a:ext cx="1316698" cy="24963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33134" rIns="64008" bIns="64008" numCol="1" spcCol="1270" anchor="t" anchorCtr="0">
          <a:noAutofit/>
        </a:bodyPr>
        <a:lstStyle/>
        <a:p>
          <a:pPr marL="57150" lvl="1" indent="-57150" algn="l" defTabSz="311150">
            <a:lnSpc>
              <a:spcPct val="90000"/>
            </a:lnSpc>
            <a:spcBef>
              <a:spcPct val="0"/>
            </a:spcBef>
            <a:spcAft>
              <a:spcPct val="15000"/>
            </a:spcAft>
            <a:buChar char="•"/>
          </a:pPr>
          <a:r>
            <a:rPr lang="en-US" sz="700" kern="1200"/>
            <a:t>Be respectful towards other students, staff and members of the School Community</a:t>
          </a:r>
        </a:p>
        <a:p>
          <a:pPr marL="57150" lvl="1" indent="-57150" algn="l" defTabSz="311150">
            <a:lnSpc>
              <a:spcPct val="90000"/>
            </a:lnSpc>
            <a:spcBef>
              <a:spcPct val="0"/>
            </a:spcBef>
            <a:spcAft>
              <a:spcPct val="15000"/>
            </a:spcAft>
            <a:buChar char="•"/>
          </a:pPr>
          <a:r>
            <a:rPr lang="en-US" sz="700" kern="1200"/>
            <a:t>Participate in sessions regarding the Schools Anti Bullying policy and other sessions regarding behaviour expectations</a:t>
          </a:r>
        </a:p>
        <a:p>
          <a:pPr marL="57150" lvl="1" indent="-57150" algn="l" defTabSz="311150">
            <a:lnSpc>
              <a:spcPct val="90000"/>
            </a:lnSpc>
            <a:spcBef>
              <a:spcPct val="0"/>
            </a:spcBef>
            <a:spcAft>
              <a:spcPct val="15000"/>
            </a:spcAft>
            <a:buChar char="•"/>
          </a:pPr>
          <a:r>
            <a:rPr lang="en-US" sz="700" kern="1200"/>
            <a:t>Report any incidents immediately</a:t>
          </a:r>
        </a:p>
        <a:p>
          <a:pPr marL="57150" lvl="1" indent="-57150" algn="l" defTabSz="311150">
            <a:lnSpc>
              <a:spcPct val="90000"/>
            </a:lnSpc>
            <a:spcBef>
              <a:spcPct val="0"/>
            </a:spcBef>
            <a:spcAft>
              <a:spcPct val="15000"/>
            </a:spcAft>
            <a:buChar char="•"/>
          </a:pPr>
          <a:r>
            <a:rPr lang="en-US" sz="700" kern="1200"/>
            <a:t>Support peers to report incidents</a:t>
          </a:r>
        </a:p>
        <a:p>
          <a:pPr marL="57150" lvl="1" indent="-57150" algn="l" defTabSz="311150">
            <a:lnSpc>
              <a:spcPct val="90000"/>
            </a:lnSpc>
            <a:spcBef>
              <a:spcPct val="0"/>
            </a:spcBef>
            <a:spcAft>
              <a:spcPct val="15000"/>
            </a:spcAft>
            <a:buChar char="•"/>
          </a:pPr>
          <a:r>
            <a:rPr lang="en-US" sz="700" kern="1200"/>
            <a:t>Learn to be an effective bystander, so that bullying and harassment are discouraged through peer influence</a:t>
          </a:r>
        </a:p>
        <a:p>
          <a:pPr marL="57150" lvl="1" indent="-57150" algn="l" defTabSz="311150">
            <a:lnSpc>
              <a:spcPct val="90000"/>
            </a:lnSpc>
            <a:spcBef>
              <a:spcPct val="0"/>
            </a:spcBef>
            <a:spcAft>
              <a:spcPct val="15000"/>
            </a:spcAft>
            <a:buChar char="•"/>
          </a:pPr>
          <a:endParaRPr lang="en-US" sz="700" kern="1200"/>
        </a:p>
      </dsp:txBody>
      <dsp:txXfrm>
        <a:off x="2217021" y="526509"/>
        <a:ext cx="1316698" cy="2496312"/>
      </dsp:txXfrm>
    </dsp:sp>
    <dsp:sp modelId="{EA4203C6-950E-4A1A-9812-75DA11441E7D}">
      <dsp:nvSpPr>
        <dsp:cNvPr id="0" name=""/>
        <dsp:cNvSpPr/>
      </dsp:nvSpPr>
      <dsp:spPr>
        <a:xfrm>
          <a:off x="1952680" y="177578"/>
          <a:ext cx="528681" cy="528681"/>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57D293-6A0D-4C2D-A382-2EDE841C9CB6}">
      <dsp:nvSpPr>
        <dsp:cNvPr id="0" name=""/>
        <dsp:cNvSpPr/>
      </dsp:nvSpPr>
      <dsp:spPr>
        <a:xfrm rot="16200000">
          <a:off x="2756347" y="1642494"/>
          <a:ext cx="2496312" cy="2643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33134" bIns="0" numCol="1" spcCol="1270" anchor="t" anchorCtr="0">
          <a:noAutofit/>
        </a:bodyPr>
        <a:lstStyle/>
        <a:p>
          <a:pPr marL="0" lvl="0" indent="0" algn="r" defTabSz="800100">
            <a:lnSpc>
              <a:spcPct val="90000"/>
            </a:lnSpc>
            <a:spcBef>
              <a:spcPct val="0"/>
            </a:spcBef>
            <a:spcAft>
              <a:spcPct val="35000"/>
            </a:spcAft>
            <a:buNone/>
          </a:pPr>
          <a:r>
            <a:rPr lang="en-US" sz="1800" kern="1200"/>
            <a:t>Parents/Caregivers</a:t>
          </a:r>
        </a:p>
      </dsp:txBody>
      <dsp:txXfrm>
        <a:off x="2756347" y="1642494"/>
        <a:ext cx="2496312" cy="264340"/>
      </dsp:txXfrm>
    </dsp:sp>
    <dsp:sp modelId="{A2BEDB10-C399-4F65-ACD7-E22AD2468CED}">
      <dsp:nvSpPr>
        <dsp:cNvPr id="0" name=""/>
        <dsp:cNvSpPr/>
      </dsp:nvSpPr>
      <dsp:spPr>
        <a:xfrm>
          <a:off x="4136674" y="526509"/>
          <a:ext cx="1316698" cy="24963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33134" rIns="64008" bIns="64008" numCol="1" spcCol="1270" anchor="t" anchorCtr="0">
          <a:noAutofit/>
        </a:bodyPr>
        <a:lstStyle/>
        <a:p>
          <a:pPr marL="57150" lvl="1" indent="-57150" algn="l" defTabSz="311150">
            <a:lnSpc>
              <a:spcPct val="90000"/>
            </a:lnSpc>
            <a:spcBef>
              <a:spcPct val="0"/>
            </a:spcBef>
            <a:spcAft>
              <a:spcPct val="15000"/>
            </a:spcAft>
            <a:buChar char="•"/>
          </a:pPr>
          <a:r>
            <a:rPr lang="en-US" sz="700" kern="1200"/>
            <a:t>Provide support for their child to report incidents as soon as possible</a:t>
          </a:r>
        </a:p>
        <a:p>
          <a:pPr marL="57150" lvl="1" indent="-57150" algn="l" defTabSz="311150">
            <a:lnSpc>
              <a:spcPct val="90000"/>
            </a:lnSpc>
            <a:spcBef>
              <a:spcPct val="0"/>
            </a:spcBef>
            <a:spcAft>
              <a:spcPct val="15000"/>
            </a:spcAft>
            <a:buChar char="•"/>
          </a:pPr>
          <a:r>
            <a:rPr lang="en-US" sz="700" kern="1200"/>
            <a:t>To model appropriate behaviours to deal appropriately with bullies</a:t>
          </a:r>
        </a:p>
        <a:p>
          <a:pPr marL="57150" lvl="1" indent="-57150" algn="l" defTabSz="311150">
            <a:lnSpc>
              <a:spcPct val="90000"/>
            </a:lnSpc>
            <a:spcBef>
              <a:spcPct val="0"/>
            </a:spcBef>
            <a:spcAft>
              <a:spcPct val="15000"/>
            </a:spcAft>
            <a:buChar char="•"/>
          </a:pPr>
          <a:r>
            <a:rPr lang="en-US" sz="700" kern="1200"/>
            <a:t>Communicate in a respectful manner with School Staff regarding their concerns</a:t>
          </a:r>
        </a:p>
        <a:p>
          <a:pPr marL="57150" lvl="1" indent="-57150" algn="l" defTabSz="311150">
            <a:lnSpc>
              <a:spcPct val="90000"/>
            </a:lnSpc>
            <a:spcBef>
              <a:spcPct val="0"/>
            </a:spcBef>
            <a:spcAft>
              <a:spcPct val="15000"/>
            </a:spcAft>
            <a:buChar char="•"/>
          </a:pPr>
          <a:r>
            <a:rPr lang="en-US" sz="700" kern="1200"/>
            <a:t>Contact the Regional Office if their concerns are not resolved following intervention by the Principal</a:t>
          </a:r>
        </a:p>
        <a:p>
          <a:pPr marL="57150" lvl="1" indent="-57150" algn="l" defTabSz="311150">
            <a:lnSpc>
              <a:spcPct val="90000"/>
            </a:lnSpc>
            <a:spcBef>
              <a:spcPct val="0"/>
            </a:spcBef>
            <a:spcAft>
              <a:spcPct val="15000"/>
            </a:spcAft>
            <a:buChar char="•"/>
          </a:pPr>
          <a:endParaRPr lang="en-US" sz="700" kern="1200"/>
        </a:p>
      </dsp:txBody>
      <dsp:txXfrm>
        <a:off x="4136674" y="526509"/>
        <a:ext cx="1316698" cy="2496312"/>
      </dsp:txXfrm>
    </dsp:sp>
    <dsp:sp modelId="{88FF35B9-ED90-4C86-9340-FD92F85503F2}">
      <dsp:nvSpPr>
        <dsp:cNvPr id="0" name=""/>
        <dsp:cNvSpPr/>
      </dsp:nvSpPr>
      <dsp:spPr>
        <a:xfrm>
          <a:off x="3872333" y="177578"/>
          <a:ext cx="528681" cy="528681"/>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D23B-AD81-473A-8BE9-ACC7A272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Zippel Tracy</dc:creator>
  <cp:keywords/>
  <dc:description/>
  <cp:lastModifiedBy>Zippel, Tracy (Ceduna Area School)</cp:lastModifiedBy>
  <cp:revision>2</cp:revision>
  <dcterms:created xsi:type="dcterms:W3CDTF">2025-05-30T05:06:00Z</dcterms:created>
  <dcterms:modified xsi:type="dcterms:W3CDTF">2025-05-30T05:06:00Z</dcterms:modified>
</cp:coreProperties>
</file>